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FA9" w:rsidRPr="00E03FA9" w:rsidRDefault="00E03FA9" w:rsidP="00E03FA9">
      <w:pPr>
        <w:jc w:val="center"/>
        <w:rPr>
          <w:b/>
          <w:sz w:val="26"/>
          <w:szCs w:val="26"/>
          <w:lang w:val="ru-RU"/>
        </w:rPr>
      </w:pPr>
      <w:bookmarkStart w:id="0" w:name="_GoBack"/>
      <w:bookmarkEnd w:id="0"/>
      <w:r w:rsidRPr="00E03FA9">
        <w:rPr>
          <w:b/>
          <w:sz w:val="26"/>
          <w:szCs w:val="26"/>
          <w:lang w:val="ru-RU"/>
        </w:rPr>
        <w:t>Автономная некоммерческая организация «Брянский учебно-методический центр дополнительного профессионального образования»</w:t>
      </w:r>
    </w:p>
    <w:p w:rsidR="00E03FA9" w:rsidRPr="00E03FA9" w:rsidRDefault="00E03FA9" w:rsidP="00E03FA9">
      <w:pPr>
        <w:ind w:firstLine="709"/>
        <w:jc w:val="center"/>
        <w:rPr>
          <w:b/>
          <w:sz w:val="26"/>
          <w:szCs w:val="26"/>
          <w:lang w:val="ru-RU"/>
        </w:rPr>
      </w:pPr>
      <w:r w:rsidRPr="00E03FA9">
        <w:rPr>
          <w:b/>
          <w:sz w:val="26"/>
          <w:szCs w:val="26"/>
          <w:lang w:val="ru-RU"/>
        </w:rPr>
        <w:t>(АНО «БУМЦ»)</w:t>
      </w:r>
    </w:p>
    <w:p w:rsidR="00E03FA9" w:rsidRPr="00E03FA9" w:rsidRDefault="00E03FA9" w:rsidP="00E03FA9">
      <w:pPr>
        <w:ind w:firstLine="709"/>
        <w:jc w:val="center"/>
        <w:rPr>
          <w:b/>
          <w:sz w:val="26"/>
          <w:szCs w:val="26"/>
          <w:lang w:val="ru-RU"/>
        </w:rPr>
      </w:pPr>
    </w:p>
    <w:p w:rsidR="00E03FA9" w:rsidRPr="00E03FA9" w:rsidRDefault="00E03FA9" w:rsidP="00E03FA9">
      <w:pPr>
        <w:spacing w:before="0" w:beforeAutospacing="0" w:after="0" w:afterAutospacing="0"/>
        <w:ind w:left="-36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</w:t>
      </w:r>
      <w:r w:rsidRPr="00E03FA9">
        <w:rPr>
          <w:b/>
          <w:sz w:val="28"/>
          <w:szCs w:val="28"/>
          <w:lang w:val="ru-RU"/>
        </w:rPr>
        <w:t>Принято решением</w:t>
      </w:r>
      <w:r w:rsidRPr="00E03FA9">
        <w:rPr>
          <w:b/>
          <w:sz w:val="26"/>
          <w:szCs w:val="26"/>
          <w:lang w:val="ru-RU"/>
        </w:rPr>
        <w:t xml:space="preserve">                                                                                       </w:t>
      </w:r>
      <w:r w:rsidRPr="00E03FA9">
        <w:rPr>
          <w:b/>
          <w:sz w:val="28"/>
          <w:szCs w:val="28"/>
          <w:lang w:val="ru-RU"/>
        </w:rPr>
        <w:t>Утверждаю</w:t>
      </w:r>
    </w:p>
    <w:p w:rsidR="00E03FA9" w:rsidRPr="00E03FA9" w:rsidRDefault="00E03FA9" w:rsidP="00E03FA9">
      <w:pPr>
        <w:spacing w:before="0" w:beforeAutospacing="0" w:after="0" w:afterAutospacing="0"/>
        <w:ind w:left="-360"/>
        <w:jc w:val="both"/>
        <w:rPr>
          <w:b/>
          <w:sz w:val="28"/>
          <w:szCs w:val="28"/>
          <w:lang w:val="ru-RU"/>
        </w:rPr>
      </w:pPr>
      <w:r w:rsidRPr="00E03FA9">
        <w:rPr>
          <w:b/>
          <w:sz w:val="28"/>
          <w:szCs w:val="28"/>
          <w:lang w:val="ru-RU"/>
        </w:rPr>
        <w:t xml:space="preserve">      педагогического совета                                                         Директор АНО «БУМЦ»</w:t>
      </w:r>
    </w:p>
    <w:p w:rsidR="00E03FA9" w:rsidRPr="00E03FA9" w:rsidRDefault="00E03FA9" w:rsidP="00E03FA9">
      <w:pPr>
        <w:spacing w:before="0" w:beforeAutospacing="0" w:after="0" w:afterAutospacing="0"/>
        <w:ind w:left="-360"/>
        <w:rPr>
          <w:b/>
          <w:sz w:val="28"/>
          <w:szCs w:val="28"/>
          <w:lang w:val="ru-RU"/>
        </w:rPr>
      </w:pPr>
      <w:r w:rsidRPr="00E03FA9">
        <w:rPr>
          <w:b/>
          <w:sz w:val="28"/>
          <w:szCs w:val="28"/>
          <w:lang w:val="ru-RU"/>
        </w:rPr>
        <w:t xml:space="preserve">      АНО «БУМЦ»                                                                           ___________</w:t>
      </w:r>
      <w:proofErr w:type="spellStart"/>
      <w:r w:rsidRPr="00E03FA9">
        <w:rPr>
          <w:b/>
          <w:sz w:val="28"/>
          <w:szCs w:val="28"/>
          <w:lang w:val="ru-RU"/>
        </w:rPr>
        <w:t>Мазяр</w:t>
      </w:r>
      <w:proofErr w:type="spellEnd"/>
      <w:r w:rsidRPr="00E03FA9">
        <w:rPr>
          <w:b/>
          <w:sz w:val="28"/>
          <w:szCs w:val="28"/>
          <w:lang w:val="ru-RU"/>
        </w:rPr>
        <w:t xml:space="preserve"> А.В.</w:t>
      </w:r>
    </w:p>
    <w:p w:rsidR="00E03FA9" w:rsidRPr="00E03FA9" w:rsidRDefault="00E03FA9" w:rsidP="00E03FA9">
      <w:pPr>
        <w:spacing w:before="0" w:beforeAutospacing="0" w:after="0" w:afterAutospacing="0"/>
        <w:ind w:left="-360"/>
        <w:rPr>
          <w:b/>
          <w:lang w:val="ru-RU"/>
        </w:rPr>
      </w:pPr>
      <w:r w:rsidRPr="00E03FA9">
        <w:rPr>
          <w:b/>
          <w:sz w:val="28"/>
          <w:szCs w:val="28"/>
          <w:lang w:val="ru-RU"/>
        </w:rPr>
        <w:t xml:space="preserve">      (протокол от «01» сентября 2022г</w:t>
      </w:r>
      <w:r w:rsidRPr="00E03FA9">
        <w:rPr>
          <w:b/>
          <w:lang w:val="ru-RU"/>
        </w:rPr>
        <w:t xml:space="preserve">.                                                               </w:t>
      </w:r>
      <w:r w:rsidRPr="00E03FA9">
        <w:rPr>
          <w:b/>
          <w:sz w:val="28"/>
          <w:szCs w:val="28"/>
          <w:lang w:val="ru-RU"/>
        </w:rPr>
        <w:t>«</w:t>
      </w:r>
      <w:proofErr w:type="gramStart"/>
      <w:r w:rsidRPr="00E03FA9">
        <w:rPr>
          <w:b/>
          <w:sz w:val="28"/>
          <w:szCs w:val="28"/>
          <w:lang w:val="ru-RU"/>
        </w:rPr>
        <w:t>01»сентября</w:t>
      </w:r>
      <w:proofErr w:type="gramEnd"/>
      <w:r w:rsidRPr="00E03FA9">
        <w:rPr>
          <w:b/>
          <w:sz w:val="28"/>
          <w:szCs w:val="28"/>
          <w:lang w:val="ru-RU"/>
        </w:rPr>
        <w:t xml:space="preserve"> 2022      </w:t>
      </w:r>
    </w:p>
    <w:p w:rsidR="00E03FA9" w:rsidRPr="00E03FA9" w:rsidRDefault="00E03FA9" w:rsidP="00E03FA9">
      <w:pPr>
        <w:spacing w:before="0" w:beforeAutospacing="0" w:after="0" w:afterAutospacing="0"/>
        <w:rPr>
          <w:b/>
          <w:sz w:val="26"/>
          <w:szCs w:val="26"/>
          <w:lang w:val="ru-RU"/>
        </w:rPr>
      </w:pPr>
      <w:r w:rsidRPr="00E03FA9">
        <w:rPr>
          <w:b/>
          <w:sz w:val="26"/>
          <w:szCs w:val="26"/>
          <w:lang w:val="ru-RU"/>
        </w:rPr>
        <w:t>№ 3)</w:t>
      </w:r>
    </w:p>
    <w:p w:rsidR="00E03FA9" w:rsidRPr="00E03FA9" w:rsidRDefault="00E03FA9" w:rsidP="00E03FA9">
      <w:pPr>
        <w:spacing w:before="0" w:beforeAutospacing="0" w:after="0" w:afterAutospacing="0"/>
        <w:ind w:firstLine="709"/>
        <w:jc w:val="center"/>
        <w:rPr>
          <w:b/>
          <w:sz w:val="26"/>
          <w:szCs w:val="26"/>
          <w:lang w:val="ru-RU"/>
        </w:rPr>
      </w:pPr>
    </w:p>
    <w:p w:rsidR="00E03FA9" w:rsidRPr="00E03FA9" w:rsidRDefault="00E03FA9" w:rsidP="00E03FA9">
      <w:pPr>
        <w:spacing w:before="0" w:beforeAutospacing="0"/>
        <w:ind w:firstLine="709"/>
        <w:rPr>
          <w:b/>
          <w:sz w:val="26"/>
          <w:szCs w:val="26"/>
          <w:lang w:val="ru-RU"/>
        </w:rPr>
      </w:pPr>
    </w:p>
    <w:p w:rsidR="00E03FA9" w:rsidRPr="00E03FA9" w:rsidRDefault="00E03FA9" w:rsidP="00E03FA9">
      <w:pPr>
        <w:ind w:firstLine="709"/>
        <w:rPr>
          <w:b/>
          <w:sz w:val="26"/>
          <w:szCs w:val="26"/>
          <w:lang w:val="ru-RU"/>
        </w:rPr>
      </w:pPr>
    </w:p>
    <w:p w:rsidR="00E03FA9" w:rsidRPr="00E03FA9" w:rsidRDefault="00E03FA9" w:rsidP="00E03FA9">
      <w:pPr>
        <w:ind w:firstLine="709"/>
        <w:rPr>
          <w:b/>
          <w:sz w:val="26"/>
          <w:szCs w:val="26"/>
          <w:lang w:val="ru-RU"/>
        </w:rPr>
      </w:pPr>
    </w:p>
    <w:p w:rsidR="00E03FA9" w:rsidRPr="00E03FA9" w:rsidRDefault="00E03FA9" w:rsidP="00E03FA9">
      <w:pPr>
        <w:jc w:val="center"/>
        <w:rPr>
          <w:b/>
          <w:sz w:val="28"/>
          <w:szCs w:val="28"/>
          <w:lang w:val="ru-RU"/>
        </w:rPr>
      </w:pPr>
      <w:r w:rsidRPr="00E03FA9">
        <w:rPr>
          <w:b/>
          <w:sz w:val="26"/>
          <w:szCs w:val="26"/>
          <w:lang w:val="ru-RU"/>
        </w:rPr>
        <w:t xml:space="preserve">      </w:t>
      </w:r>
      <w:r w:rsidRPr="00E03FA9">
        <w:rPr>
          <w:b/>
          <w:sz w:val="28"/>
          <w:szCs w:val="28"/>
          <w:lang w:val="ru-RU"/>
        </w:rPr>
        <w:t>Программа обучения по оказанию первой помощи пострадавшим при несчастных случаях</w:t>
      </w:r>
    </w:p>
    <w:p w:rsidR="00E03FA9" w:rsidRPr="00E03FA9" w:rsidRDefault="00E03FA9" w:rsidP="00E03FA9">
      <w:pPr>
        <w:ind w:left="-360"/>
        <w:jc w:val="both"/>
        <w:rPr>
          <w:b/>
          <w:sz w:val="28"/>
          <w:szCs w:val="28"/>
          <w:lang w:val="ru-RU"/>
        </w:rPr>
      </w:pPr>
    </w:p>
    <w:p w:rsidR="00E03FA9" w:rsidRDefault="00E03FA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03FA9" w:rsidRDefault="00E03FA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03FA9" w:rsidRDefault="00E03FA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03FA9" w:rsidRDefault="00E03FA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03FA9" w:rsidRDefault="00E03FA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03FA9" w:rsidRDefault="00E03FA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03FA9" w:rsidRDefault="00E03FA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03FA9" w:rsidRDefault="00E03FA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03FA9" w:rsidRDefault="00E03FA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03FA9" w:rsidRDefault="00E03FA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03FA9" w:rsidRDefault="00E03FA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03FA9" w:rsidRDefault="00E03FA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Брянск</w:t>
      </w:r>
    </w:p>
    <w:p w:rsidR="00A85D02" w:rsidRDefault="00E03FA9" w:rsidP="00E03FA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2022</w:t>
      </w:r>
    </w:p>
    <w:p w:rsidR="00E03FA9" w:rsidRPr="00E03FA9" w:rsidRDefault="00E03FA9" w:rsidP="00E03FA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85D02" w:rsidRPr="00E03FA9" w:rsidRDefault="002D6806" w:rsidP="00E03FA9">
      <w:pPr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E03FA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85D02" w:rsidRPr="00E03FA9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>В соответствии с требованиями статей 214, 219 Трудового кодекса РФ работодатель должен организовать обучение безопасным методам и приемам выполнения работ и оказания первой помощи пострадавшим на производстве.</w:t>
      </w:r>
    </w:p>
    <w:p w:rsidR="00A85D02" w:rsidRPr="00E03FA9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В соответствии с разделом </w:t>
      </w:r>
      <w:r w:rsidRPr="00E03FA9">
        <w:rPr>
          <w:rFonts w:hAnsi="Times New Roman" w:cs="Times New Roman"/>
          <w:bCs/>
          <w:color w:val="000000"/>
          <w:sz w:val="24"/>
          <w:szCs w:val="24"/>
        </w:rPr>
        <w:t>IV</w:t>
      </w: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Правил</w:t>
      </w:r>
      <w:r w:rsidRPr="00E03FA9">
        <w:rPr>
          <w:rFonts w:hAnsi="Times New Roman" w:cs="Times New Roman"/>
          <w:bCs/>
          <w:color w:val="000000"/>
          <w:sz w:val="24"/>
          <w:szCs w:val="24"/>
        </w:rPr>
        <w:t> </w:t>
      </w: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>обучения по охране труда и проверки знания требований охраны труда, утвержденных</w:t>
      </w:r>
      <w:r w:rsidRPr="00E03FA9">
        <w:rPr>
          <w:rFonts w:hAnsi="Times New Roman" w:cs="Times New Roman"/>
          <w:bCs/>
          <w:color w:val="000000"/>
          <w:sz w:val="24"/>
          <w:szCs w:val="24"/>
        </w:rPr>
        <w:t> </w:t>
      </w: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>Постановлением Правительства РФ от 24.12.2021 № 2464</w:t>
      </w:r>
      <w:r w:rsidRPr="00E03FA9">
        <w:rPr>
          <w:rFonts w:hAnsi="Times New Roman" w:cs="Times New Roman"/>
          <w:bCs/>
          <w:color w:val="000000"/>
          <w:sz w:val="24"/>
          <w:szCs w:val="24"/>
        </w:rPr>
        <w:t> </w:t>
      </w: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>обучение по оказанию первой помощи пострадавшим представляет собой процесс получения работниками знаний, умений и навыков, позволяющих оказывать первую помощь до оказания медицинской помощи работникам при несчастных случаях на производстве, травмах, отравлениях и других состояниях и заболеваниях, угрожающих их жизни и здоровью.</w:t>
      </w:r>
    </w:p>
    <w:p w:rsidR="00A85D02" w:rsidRPr="00E03FA9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>Обучение по оказанию первой помощи пострадавшим проводится в отношении следующих категорий:</w:t>
      </w:r>
    </w:p>
    <w:p w:rsidR="00A85D02" w:rsidRPr="00E03FA9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>а) работники, на которых приказом работодателя возложены обязанности по проведению инструктажа по охране труда, включающего вопросы оказания первой помощи пострадавшим, до допуска их к проведению указанного инструктажа по охране труда;</w:t>
      </w:r>
    </w:p>
    <w:p w:rsidR="00A85D02" w:rsidRPr="00E03FA9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>б) работники рабочих профессий;</w:t>
      </w:r>
    </w:p>
    <w:p w:rsidR="00A85D02" w:rsidRPr="00E03FA9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>в) лица, обязанные оказывать первую помощь пострадавшим в соответствии с требованиями нормативных правовых актов;</w:t>
      </w:r>
    </w:p>
    <w:p w:rsidR="00A85D02" w:rsidRPr="00E03FA9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>г) работники, к трудовым функциям которых отнесено управление автотранспортным средством;</w:t>
      </w:r>
    </w:p>
    <w:p w:rsidR="00A85D02" w:rsidRPr="00E03FA9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>д) работники, к компетенциям которых нормативными правовыми актами по охране труда предъявляются требования уметь оказывать первую помощь пострадавшим;</w:t>
      </w:r>
    </w:p>
    <w:p w:rsidR="00A85D02" w:rsidRPr="00E03FA9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>е) председатель (заместители председателя) и члены комиссий по проверке знания требований охраны труда по вопросам оказания первой помощи пострадавшим, лица, проводящие обучение по оказанию первой помощи пострадавшим, специалисты по охране труда, а также члены комитетов (комиссий) по охране труда;</w:t>
      </w:r>
    </w:p>
    <w:p w:rsidR="00A85D02" w:rsidRPr="00E03FA9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>ж) иные работники по решению работодателя.</w:t>
      </w:r>
    </w:p>
    <w:p w:rsidR="00E03FA9" w:rsidRPr="00E03FA9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Основной задачей программы является отработка самостоятельных действий и поведения работников </w:t>
      </w:r>
      <w:r w:rsidR="00E03FA9"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>организаций</w:t>
      </w:r>
      <w:r w:rsidRPr="00E03FA9">
        <w:rPr>
          <w:rFonts w:hAnsi="Times New Roman" w:cs="Times New Roman"/>
          <w:bCs/>
          <w:color w:val="000000"/>
          <w:sz w:val="24"/>
          <w:szCs w:val="24"/>
          <w:lang w:val="ru-RU"/>
        </w:rPr>
        <w:t>, направленных на сохранение жизни каждого пострадавшего до прибытия спасательных служб и скорой помощи, использование любого шанса для его спасения.</w:t>
      </w:r>
    </w:p>
    <w:p w:rsidR="00E03FA9" w:rsidRPr="00E03FA9" w:rsidRDefault="00E03FA9" w:rsidP="00E03FA9">
      <w:pPr>
        <w:jc w:val="center"/>
        <w:rPr>
          <w:b/>
          <w:sz w:val="24"/>
          <w:szCs w:val="24"/>
          <w:lang w:val="ru-RU"/>
        </w:rPr>
      </w:pPr>
      <w:r w:rsidRPr="00E03FA9">
        <w:rPr>
          <w:b/>
          <w:sz w:val="24"/>
          <w:szCs w:val="24"/>
          <w:lang w:val="ru-RU"/>
        </w:rPr>
        <w:t>2. Базовые требования к содержанию</w:t>
      </w:r>
      <w:r w:rsidRPr="00E03FA9">
        <w:rPr>
          <w:b/>
          <w:spacing w:val="-1"/>
          <w:sz w:val="24"/>
          <w:szCs w:val="24"/>
          <w:lang w:val="ru-RU"/>
        </w:rPr>
        <w:t xml:space="preserve"> </w:t>
      </w:r>
      <w:r w:rsidRPr="00E03FA9">
        <w:rPr>
          <w:b/>
          <w:sz w:val="24"/>
          <w:szCs w:val="24"/>
          <w:lang w:val="ru-RU"/>
        </w:rPr>
        <w:t>Программы</w:t>
      </w:r>
    </w:p>
    <w:p w:rsidR="00E03FA9" w:rsidRPr="00E03FA9" w:rsidRDefault="00E03FA9" w:rsidP="00E03FA9">
      <w:pPr>
        <w:spacing w:line="276" w:lineRule="auto"/>
        <w:jc w:val="both"/>
        <w:rPr>
          <w:sz w:val="24"/>
          <w:szCs w:val="24"/>
          <w:lang w:val="ru-RU"/>
        </w:rPr>
      </w:pPr>
      <w:r w:rsidRPr="00E03FA9">
        <w:rPr>
          <w:sz w:val="24"/>
          <w:szCs w:val="24"/>
          <w:lang w:val="ru-RU"/>
        </w:rPr>
        <w:t xml:space="preserve">2.1. Настоящая программа отвечает следующим требованиям: </w:t>
      </w:r>
    </w:p>
    <w:p w:rsidR="00E03FA9" w:rsidRDefault="00E03FA9" w:rsidP="00E03FA9">
      <w:pPr>
        <w:pStyle w:val="justify2"/>
        <w:contextualSpacing/>
        <w:jc w:val="both"/>
      </w:pPr>
      <w:r w:rsidRPr="007604D0">
        <w:t xml:space="preserve">- отражает квалификационные требования к </w:t>
      </w:r>
      <w:r>
        <w:t>должностям и профессиям работников</w:t>
      </w:r>
      <w:r w:rsidRPr="007604D0">
        <w:t xml:space="preserve"> предприятий</w:t>
      </w:r>
      <w:r>
        <w:t xml:space="preserve"> и организаций</w:t>
      </w:r>
      <w:r w:rsidRPr="007604D0">
        <w:t xml:space="preserve">. Соответствие Программы квалификационным требованиям к </w:t>
      </w:r>
      <w:r>
        <w:t xml:space="preserve">должностям и </w:t>
      </w:r>
      <w:r w:rsidRPr="007604D0">
        <w:t>профессиям определено содержанием тем, включенных в состав Прог</w:t>
      </w:r>
      <w:r>
        <w:t>раммы.</w:t>
      </w:r>
    </w:p>
    <w:p w:rsidR="00E03FA9" w:rsidRDefault="00E03FA9" w:rsidP="00E03FA9">
      <w:pPr>
        <w:pStyle w:val="justify2"/>
        <w:contextualSpacing/>
        <w:jc w:val="both"/>
      </w:pPr>
    </w:p>
    <w:p w:rsidR="00E03FA9" w:rsidRPr="007604D0" w:rsidRDefault="00E03FA9" w:rsidP="00E03FA9">
      <w:pPr>
        <w:pStyle w:val="justify2"/>
        <w:contextualSpacing/>
        <w:jc w:val="both"/>
      </w:pPr>
      <w:r w:rsidRPr="007604D0">
        <w:t>- не противоречит федеральным государственным образовательным стандартам высшего и среднего профессионального образования и ориентирована на современные образовательные технологии и средства обучения. Ориентация на современные образовательные технологии реализована в формах и методах обучения, в методах контроля и управления образовательным процессом и средствах обучения;</w:t>
      </w:r>
    </w:p>
    <w:p w:rsidR="00E03FA9" w:rsidRPr="00E03FA9" w:rsidRDefault="00E03FA9" w:rsidP="00E03FA9">
      <w:pPr>
        <w:spacing w:line="276" w:lineRule="auto"/>
        <w:ind w:left="284" w:hanging="142"/>
        <w:jc w:val="both"/>
        <w:rPr>
          <w:sz w:val="24"/>
          <w:szCs w:val="24"/>
          <w:lang w:val="ru-RU"/>
        </w:rPr>
      </w:pPr>
      <w:r w:rsidRPr="00E03FA9">
        <w:rPr>
          <w:sz w:val="24"/>
          <w:szCs w:val="24"/>
          <w:lang w:val="ru-RU"/>
        </w:rPr>
        <w:lastRenderedPageBreak/>
        <w:t xml:space="preserve">- соответствует принятым правилам оформления программ. </w:t>
      </w:r>
    </w:p>
    <w:p w:rsidR="00E03FA9" w:rsidRPr="00E03FA9" w:rsidRDefault="00E03FA9" w:rsidP="009E1362">
      <w:p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E03FA9">
        <w:rPr>
          <w:sz w:val="24"/>
          <w:szCs w:val="24"/>
          <w:lang w:val="ru-RU"/>
        </w:rPr>
        <w:t>2.2. В Программе реализован механизм варьирования между теоретической подготовкой и практическим обучением решения задач.</w:t>
      </w:r>
    </w:p>
    <w:p w:rsidR="00E03FA9" w:rsidRPr="00E03FA9" w:rsidRDefault="00E03FA9" w:rsidP="009E1362">
      <w:p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E03FA9">
        <w:rPr>
          <w:sz w:val="24"/>
          <w:szCs w:val="24"/>
          <w:lang w:val="ru-RU"/>
        </w:rPr>
        <w:t>2.3. Содержание Программы определено учебным планом и календарным учебным графиком (Приложение № 1)</w:t>
      </w:r>
      <w:r>
        <w:rPr>
          <w:sz w:val="24"/>
          <w:szCs w:val="24"/>
          <w:lang w:val="ru-RU"/>
        </w:rPr>
        <w:t>.</w:t>
      </w:r>
    </w:p>
    <w:p w:rsidR="00E03FA9" w:rsidRPr="00E03FA9" w:rsidRDefault="00E03FA9" w:rsidP="009E1362">
      <w:p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E03FA9">
        <w:rPr>
          <w:sz w:val="24"/>
          <w:szCs w:val="24"/>
          <w:lang w:val="ru-RU"/>
        </w:rPr>
        <w:t>2.4. Условия реализации программы и оценка качества освоения программы представлены в приложениях № 3 и 4 соответственно.</w:t>
      </w:r>
    </w:p>
    <w:p w:rsidR="00E03FA9" w:rsidRDefault="00E03FA9" w:rsidP="009E1362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03FA9" w:rsidRDefault="00E03FA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03FA9" w:rsidRDefault="00E03FA9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03FA9" w:rsidRDefault="00E03FA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E1362" w:rsidRDefault="009E1362" w:rsidP="00E03FA9">
      <w:pPr>
        <w:spacing w:before="0" w:beforeAutospacing="0" w:after="0" w:afterAutospacing="0"/>
        <w:jc w:val="right"/>
        <w:rPr>
          <w:rFonts w:eastAsia="Calibri"/>
          <w:lang w:val="ru-RU"/>
        </w:rPr>
      </w:pPr>
    </w:p>
    <w:p w:rsidR="009E1362" w:rsidRDefault="009E1362" w:rsidP="00E03FA9">
      <w:pPr>
        <w:spacing w:before="0" w:beforeAutospacing="0" w:after="0" w:afterAutospacing="0"/>
        <w:jc w:val="right"/>
        <w:rPr>
          <w:rFonts w:eastAsia="Calibri"/>
          <w:lang w:val="ru-RU"/>
        </w:rPr>
      </w:pPr>
    </w:p>
    <w:p w:rsidR="00E03FA9" w:rsidRPr="00E03FA9" w:rsidRDefault="00E03FA9" w:rsidP="00E03FA9">
      <w:pPr>
        <w:spacing w:before="0" w:beforeAutospacing="0" w:after="0" w:afterAutospacing="0"/>
        <w:jc w:val="right"/>
        <w:rPr>
          <w:rFonts w:eastAsia="Calibri"/>
          <w:lang w:val="ru-RU"/>
        </w:rPr>
      </w:pPr>
      <w:r w:rsidRPr="00E03FA9">
        <w:rPr>
          <w:rFonts w:eastAsia="Calibri"/>
          <w:lang w:val="ru-RU"/>
        </w:rPr>
        <w:lastRenderedPageBreak/>
        <w:t>УТВЕРЖДАЮ</w:t>
      </w:r>
    </w:p>
    <w:p w:rsidR="00E03FA9" w:rsidRPr="00E03FA9" w:rsidRDefault="00E03FA9" w:rsidP="00E03FA9">
      <w:pPr>
        <w:spacing w:before="0" w:beforeAutospacing="0" w:after="0" w:afterAutospacing="0"/>
        <w:ind w:right="52"/>
        <w:jc w:val="right"/>
        <w:rPr>
          <w:b/>
          <w:lang w:val="ru-RU"/>
        </w:rPr>
      </w:pPr>
      <w:r w:rsidRPr="00E03FA9">
        <w:rPr>
          <w:b/>
          <w:lang w:val="ru-RU"/>
        </w:rPr>
        <w:t xml:space="preserve">Директор </w:t>
      </w:r>
    </w:p>
    <w:p w:rsidR="00E03FA9" w:rsidRPr="00E03FA9" w:rsidRDefault="00E03FA9" w:rsidP="00E03FA9">
      <w:pPr>
        <w:spacing w:before="0" w:beforeAutospacing="0" w:after="0" w:afterAutospacing="0"/>
        <w:ind w:right="52"/>
        <w:jc w:val="right"/>
        <w:rPr>
          <w:b/>
          <w:lang w:val="ru-RU"/>
        </w:rPr>
      </w:pPr>
      <w:r w:rsidRPr="00E03FA9">
        <w:rPr>
          <w:b/>
          <w:lang w:val="ru-RU"/>
        </w:rPr>
        <w:t>АНО «БУМЦ»</w:t>
      </w:r>
    </w:p>
    <w:p w:rsidR="00E03FA9" w:rsidRPr="00E03FA9" w:rsidRDefault="00E03FA9" w:rsidP="00E03FA9">
      <w:pPr>
        <w:spacing w:before="0" w:beforeAutospacing="0" w:after="0" w:afterAutospacing="0"/>
        <w:ind w:right="52"/>
        <w:jc w:val="right"/>
        <w:rPr>
          <w:b/>
          <w:lang w:val="ru-RU"/>
        </w:rPr>
      </w:pPr>
      <w:r w:rsidRPr="00E03FA9">
        <w:rPr>
          <w:b/>
          <w:lang w:val="ru-RU"/>
        </w:rPr>
        <w:t xml:space="preserve">_________ </w:t>
      </w:r>
      <w:proofErr w:type="spellStart"/>
      <w:r w:rsidRPr="00E03FA9">
        <w:rPr>
          <w:b/>
          <w:lang w:val="ru-RU"/>
        </w:rPr>
        <w:t>Мазяр</w:t>
      </w:r>
      <w:proofErr w:type="spellEnd"/>
      <w:r w:rsidRPr="00E03FA9">
        <w:rPr>
          <w:b/>
          <w:lang w:val="ru-RU"/>
        </w:rPr>
        <w:t xml:space="preserve"> А.В.</w:t>
      </w:r>
    </w:p>
    <w:p w:rsidR="00E03FA9" w:rsidRDefault="00E03FA9" w:rsidP="00E03FA9">
      <w:pPr>
        <w:jc w:val="right"/>
        <w:rPr>
          <w:b/>
          <w:lang w:val="ru-RU"/>
        </w:rPr>
      </w:pPr>
      <w:r w:rsidRPr="00A63667">
        <w:rPr>
          <w:b/>
        </w:rPr>
        <w:t>«</w:t>
      </w:r>
      <w:r>
        <w:rPr>
          <w:b/>
        </w:rPr>
        <w:t>01</w:t>
      </w:r>
      <w:r w:rsidRPr="00A63667">
        <w:rPr>
          <w:b/>
        </w:rPr>
        <w:t xml:space="preserve">» </w:t>
      </w:r>
      <w:proofErr w:type="spellStart"/>
      <w:r>
        <w:rPr>
          <w:b/>
        </w:rPr>
        <w:t>сентября</w:t>
      </w:r>
      <w:proofErr w:type="spellEnd"/>
      <w:r>
        <w:rPr>
          <w:b/>
        </w:rPr>
        <w:t xml:space="preserve"> </w:t>
      </w:r>
      <w:r w:rsidRPr="00A63667">
        <w:rPr>
          <w:b/>
        </w:rPr>
        <w:t>2022г</w:t>
      </w:r>
    </w:p>
    <w:p w:rsidR="000508F0" w:rsidRPr="000508F0" w:rsidRDefault="000508F0" w:rsidP="000508F0">
      <w:pPr>
        <w:adjustRightInd w:val="0"/>
        <w:spacing w:before="0" w:beforeAutospacing="0" w:after="0" w:afterAutospacing="0"/>
        <w:ind w:firstLine="540"/>
        <w:jc w:val="both"/>
        <w:rPr>
          <w:sz w:val="24"/>
          <w:szCs w:val="24"/>
          <w:lang w:val="ru-RU"/>
        </w:rPr>
      </w:pPr>
      <w:r w:rsidRPr="000508F0">
        <w:rPr>
          <w:b/>
          <w:sz w:val="24"/>
          <w:szCs w:val="24"/>
          <w:lang w:val="ru-RU"/>
        </w:rPr>
        <w:t xml:space="preserve">Цель </w:t>
      </w:r>
      <w:r w:rsidRPr="000508F0">
        <w:rPr>
          <w:sz w:val="24"/>
          <w:szCs w:val="24"/>
          <w:lang w:val="ru-RU"/>
        </w:rPr>
        <w:t>– приобретение слушателями необходимых знаний по оказанию первой помощи пострадавшим на производстве для их применения в практической деятельности в сфере безопасности труда.</w:t>
      </w:r>
    </w:p>
    <w:p w:rsidR="000508F0" w:rsidRPr="000508F0" w:rsidRDefault="000508F0" w:rsidP="000508F0">
      <w:pPr>
        <w:adjustRightInd w:val="0"/>
        <w:spacing w:before="0" w:beforeAutospacing="0" w:after="0" w:afterAutospacing="0"/>
        <w:ind w:firstLine="540"/>
        <w:jc w:val="both"/>
        <w:rPr>
          <w:sz w:val="24"/>
          <w:szCs w:val="24"/>
          <w:lang w:val="ru-RU"/>
        </w:rPr>
      </w:pPr>
      <w:r w:rsidRPr="000508F0">
        <w:rPr>
          <w:b/>
          <w:sz w:val="24"/>
          <w:szCs w:val="24"/>
          <w:lang w:val="ru-RU"/>
        </w:rPr>
        <w:t xml:space="preserve">Категория слушателей: </w:t>
      </w:r>
      <w:r w:rsidRPr="000508F0">
        <w:rPr>
          <w:sz w:val="24"/>
          <w:szCs w:val="24"/>
          <w:lang w:val="ru-RU"/>
        </w:rPr>
        <w:t>работники предприятий и организаций.</w:t>
      </w:r>
    </w:p>
    <w:p w:rsidR="000508F0" w:rsidRPr="000508F0" w:rsidRDefault="000508F0" w:rsidP="000508F0">
      <w:pPr>
        <w:adjustRightInd w:val="0"/>
        <w:spacing w:before="0" w:beforeAutospacing="0" w:after="0" w:afterAutospacing="0"/>
        <w:ind w:firstLine="540"/>
        <w:jc w:val="both"/>
        <w:rPr>
          <w:sz w:val="24"/>
          <w:szCs w:val="24"/>
          <w:lang w:val="ru-RU"/>
        </w:rPr>
      </w:pPr>
      <w:r w:rsidRPr="000508F0">
        <w:rPr>
          <w:b/>
          <w:sz w:val="24"/>
          <w:szCs w:val="24"/>
          <w:lang w:val="ru-RU"/>
        </w:rPr>
        <w:t>Срок обучения:</w:t>
      </w:r>
      <w:r w:rsidRPr="000508F0">
        <w:rPr>
          <w:sz w:val="24"/>
          <w:szCs w:val="24"/>
          <w:lang w:val="ru-RU"/>
        </w:rPr>
        <w:t xml:space="preserve"> 16 часов</w:t>
      </w:r>
    </w:p>
    <w:p w:rsidR="00E03FA9" w:rsidRPr="000508F0" w:rsidRDefault="000508F0" w:rsidP="000508F0">
      <w:pPr>
        <w:adjustRightInd w:val="0"/>
        <w:spacing w:before="0" w:beforeAutospacing="0" w:after="0" w:afterAutospacing="0"/>
        <w:ind w:firstLine="540"/>
        <w:jc w:val="both"/>
        <w:rPr>
          <w:sz w:val="24"/>
          <w:szCs w:val="24"/>
          <w:lang w:val="ru-RU"/>
        </w:rPr>
      </w:pPr>
      <w:r w:rsidRPr="000508F0">
        <w:rPr>
          <w:b/>
          <w:sz w:val="24"/>
          <w:szCs w:val="24"/>
          <w:lang w:val="ru-RU"/>
        </w:rPr>
        <w:t>Форма обучения:</w:t>
      </w:r>
      <w:r w:rsidRPr="000508F0">
        <w:rPr>
          <w:sz w:val="24"/>
          <w:szCs w:val="24"/>
          <w:lang w:val="ru-RU"/>
        </w:rPr>
        <w:t xml:space="preserve"> очная; заочная с применением дистанционных образовательных технологий.</w:t>
      </w:r>
    </w:p>
    <w:p w:rsidR="000508F0" w:rsidRDefault="000508F0" w:rsidP="000508F0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08F0" w:rsidRDefault="00E03FA9" w:rsidP="000508F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- т</w:t>
      </w:r>
      <w:r w:rsidR="002D6806" w:rsidRPr="002D68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ематический план программы</w:t>
      </w:r>
      <w:r w:rsidR="002D6806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2D6806" w:rsidRPr="002D68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 по оказанию</w:t>
      </w:r>
    </w:p>
    <w:p w:rsidR="00A85D02" w:rsidRDefault="002D6806" w:rsidP="000508F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2D68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первой помощи пострадавшим</w:t>
      </w:r>
    </w:p>
    <w:p w:rsidR="000508F0" w:rsidRPr="002D6806" w:rsidRDefault="000508F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96"/>
        <w:gridCol w:w="6981"/>
        <w:gridCol w:w="1329"/>
        <w:gridCol w:w="1634"/>
      </w:tblGrid>
      <w:tr w:rsidR="00A85D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2D68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2D68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2D68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Теория (час)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2D68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Практика (час)</w:t>
            </w:r>
          </w:p>
        </w:tc>
      </w:tr>
      <w:tr w:rsidR="00A85D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2D68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Pr="002D6806" w:rsidRDefault="002D680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68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Организационно-правовые аспекты оказания первой помощи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2D68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2D68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85D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2D68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Pr="002D6806" w:rsidRDefault="002D680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68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Оказание первой помощи при отсутствии сознания, остановке дыхания и кровообращения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E03FA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2D6806">
              <w:rPr>
                <w:rFonts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E03FA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2D6806">
              <w:rPr>
                <w:rFonts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A85D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2D68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Pr="002D6806" w:rsidRDefault="002D680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68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Оказание первой помощи при наружных кровотечениях и травмах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E03FA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2D6806">
              <w:rPr>
                <w:rFonts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2D68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A85D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2D68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Pr="002D6806" w:rsidRDefault="002D680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68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Оказание первой помощи при прочих состояниях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E03FA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2D6806">
              <w:rPr>
                <w:rFonts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E03FA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2D6806">
              <w:rPr>
                <w:rFonts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A85D0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Pr="002D6806" w:rsidRDefault="002D680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68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часов теоретической и практической частей: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E03FA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="002D68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E03FA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="002D68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A85D02" w:rsidTr="002D6806">
        <w:trPr>
          <w:trHeight w:val="179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Default="002D68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85D02" w:rsidRPr="00E03FA9" w:rsidRDefault="00E03FA9">
            <w:pPr>
              <w:jc w:val="center"/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03FA9">
              <w:rPr>
                <w:rFonts w:hAnsi="Times New Roman" w:cs="Times New Roman"/>
                <w:b/>
                <w:color w:val="000000"/>
                <w:sz w:val="24"/>
                <w:szCs w:val="24"/>
                <w:lang w:val="ru-RU"/>
              </w:rPr>
              <w:t>8 часов</w:t>
            </w:r>
          </w:p>
        </w:tc>
      </w:tr>
    </w:tbl>
    <w:p w:rsidR="00A85D02" w:rsidRDefault="00A85D0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508F0" w:rsidRDefault="000508F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508F0" w:rsidRPr="00E03FA9" w:rsidRDefault="000508F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5180" w:rsidRPr="0043315C" w:rsidRDefault="00A05180" w:rsidP="00A05180">
      <w:pPr>
        <w:pStyle w:val="a3"/>
        <w:ind w:right="-38"/>
        <w:jc w:val="center"/>
        <w:rPr>
          <w:b/>
          <w:sz w:val="28"/>
        </w:rPr>
      </w:pPr>
      <w:r w:rsidRPr="0043315C">
        <w:rPr>
          <w:b/>
          <w:sz w:val="28"/>
        </w:rPr>
        <w:lastRenderedPageBreak/>
        <w:t>РАБОЧИЕ ПРОГРАММЫ УЧЕБНЫХ МОДУЛЕЙ</w:t>
      </w:r>
    </w:p>
    <w:p w:rsidR="00A05180" w:rsidRPr="00A05180" w:rsidRDefault="00A05180" w:rsidP="00A05180">
      <w:pPr>
        <w:adjustRightInd w:val="0"/>
        <w:spacing w:before="0" w:beforeAutospacing="0"/>
        <w:ind w:firstLine="3"/>
        <w:jc w:val="center"/>
        <w:rPr>
          <w:b/>
          <w:bCs/>
          <w:caps/>
          <w:sz w:val="24"/>
          <w:szCs w:val="24"/>
          <w:lang w:val="ru-RU"/>
        </w:rPr>
      </w:pPr>
      <w:r w:rsidRPr="00A05180">
        <w:rPr>
          <w:b/>
          <w:bCs/>
          <w:sz w:val="24"/>
          <w:szCs w:val="24"/>
          <w:lang w:val="ru-RU"/>
        </w:rPr>
        <w:t>дополнительной профессиональной программы:</w:t>
      </w:r>
    </w:p>
    <w:p w:rsidR="00A05180" w:rsidRPr="00A05180" w:rsidRDefault="00A05180" w:rsidP="00A05180">
      <w:pPr>
        <w:tabs>
          <w:tab w:val="left" w:pos="426"/>
        </w:tabs>
        <w:spacing w:before="0" w:beforeAutospacing="0" w:line="276" w:lineRule="auto"/>
        <w:jc w:val="center"/>
        <w:rPr>
          <w:b/>
          <w:bCs/>
          <w:sz w:val="24"/>
          <w:szCs w:val="24"/>
          <w:lang w:val="ru-RU"/>
        </w:rPr>
      </w:pPr>
      <w:r w:rsidRPr="00A05180">
        <w:rPr>
          <w:b/>
          <w:bCs/>
          <w:sz w:val="24"/>
          <w:szCs w:val="24"/>
          <w:lang w:val="ru-RU"/>
        </w:rPr>
        <w:t>«Обучение по оказанию первой помощи пострадавшим на производстве»</w:t>
      </w:r>
    </w:p>
    <w:p w:rsidR="00A85D02" w:rsidRPr="002D6806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68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1. Организационно-правовые аспекты оказания первой помощи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Теоретическое занятие по теме 1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Организация оказания первой помощи в Российской Федерации. Нормативно-правовая база, определяющая права, обязанности и ответственность при оказании первой помощи.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Понятие «первая помощь». Перечень состояний, при которых оказывается первая помощь, перечень мероприятий по ее оказанию.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Современные наборы средств и устройств, использующиеся для оказания первой помощи (аптечка первой помощи (автомобильная), аптечка для оказания первой помощи работникам и др.). Основные компоненты, их назначение.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Общая последовательность действий на месте происшествия с наличием пострадавших. Соблюдение правил личной безопасности и обеспечение безопасных условий для оказания первой помощи (возможные факторы риска, их устранение). Простейшие меры профилактики инфекционных заболеваний, передающихся при непосредственном контакте с человеком, его кровью и другими биологическими жидкостями.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Основные правила вызова скорой медицинской помощи и других специальных служб, сотрудники которых обязаны оказывать первую помощь.</w:t>
      </w:r>
    </w:p>
    <w:p w:rsidR="00A85D02" w:rsidRPr="002D6806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68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2. Оказание первой помощи при отсутствии сознания, остановке дыхания и кровообращения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Теоретическое занятие по теме 2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Основные признаки жизни у пострадавшего. Причины нарушения дыхания и кровообращения. Способы проверки сознания, дыхания, кровообращения у пострадавшего.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Современный алгоритм проведения сердечно-легочной реанимации (далее – реанимация). Техника проведения искусственного дыхания и давления руками на грудину пострадавшего при проведении реанимации.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Ошибки и осложнения, возникающие при выполнении реанимационных мероприятий. Показания к прекращению реанимации. Мероприятия, выполняемые после прекращения реанимации.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Особенности реанимации у детей.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Порядок оказания первой помощи при частичном и полном нарушении проходимости верхних дыхательных путей, вызванном инородным телом у пострадавших в сознании, без сознания. Особенности оказания первой помощи тучному пострадавшему, беременной женщине и ребенку.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Практическое занятие по теме 2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Оценка обстановки на месте происшествия.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Отработка навыков определения сознания у пострадавшего.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lastRenderedPageBreak/>
        <w:t>Отработка приемов восстановления проходимости верхних дыхательных путей. Оценка признаков жизни у пострадавшего.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Отработка вызова скорой медицинской помощи, других специальных служб.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Отработка приемов искусственного дыхания «рот ко рту», «рот к носу» с применением устройств для искусственного дыхания.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Отработка приемов давления руками на грудину пострадавшего.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Выполнение алгоритма реанимации.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Отработка приема перевода пострадавшего в устойчивое боковое положение.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Отработка приемов удаления инородного тела из верхних дыхательных путей пострадавшего.</w:t>
      </w:r>
    </w:p>
    <w:p w:rsidR="00A85D02" w:rsidRPr="002D6806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68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3. Оказание первой помощи при наружных кровотечениях и травмах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Теоретическое занятие по теме 3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Цель и порядок выполнения обзорного осмотра пострадавшего.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Понятия «кровотечение», «острая кровопотеря». Признаки различных видов наружного кровотечения (артериального, венозного, капиллярного, смешанного). Способы временной остановки наружного кровотечения: пальцевое прижатие артерии, наложение жгута, максимальное сгибание конечности в суставе, прямое давление на рану, наложение давящей повязки.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Оказание первой помощи при носовом кровотечении.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Понятие о травматическом шоке, причины и признаки. Мероприятия, предупреждающие развитие травматического шока.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Цель и последовательность подробного осмотра пострадавшего. Основные состояния, с которыми может столкнуться участник оказания первой помощи.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Травмы головы. Оказание первой помощи. Особенности ранений волосистой части головы. Особенности оказания первой помощи при травмах глаза и носа.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Травмы шеи, оказание первой помощи. Временная остановка наружного кровотечения при травмах шеи. Фиксация шейного отдела позвоночника (вручную, подручными средствами, с использованием медицинских изделий).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Травмы груди, оказание первой помощи. Основные проявления травмы груди, особенности наложения повязок при травме груди, наложение </w:t>
      </w:r>
      <w:proofErr w:type="spellStart"/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окклюзионной</w:t>
      </w:r>
      <w:proofErr w:type="spellEnd"/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(герметизирующей) повязки. Особенности наложения повязки на рану груди с инородным телом.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Травмы живота и таза, основные проявления. Оказание первой помощи.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Закрытая травма живота с признаками внутреннего кровотечения. Оказание первой помощи. Особенности наложения повязок на рану при выпадении органов брюшной полости, при наличии инородного тела в ране.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Травмы конечностей, оказание первой помощи. Понятие «иммобилизация». Способы иммобилизации при травме конечностей.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lastRenderedPageBreak/>
        <w:t>Травмы позвоночника. Оказание первой помощи.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Практическое занятие по теме 3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Отработка проведения обзорного осмотра пострадавшего.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Проведение подробного осмотра пострадавшего.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Отработка приемов временной остановки наружного кровотечения при ранениях головы, шеи, груди, живота, таза и конечностей с помощью пальцевого прижатия артерий (сонной, подключичной, подмышечной, плечевой, бедренной); наложение табельного и импровизированного кровоостанавливающего жгута (жгута-закрутки, ремня), максимальное сгибание конечности в суставе, прямое давление на рану, наложение давящей повязки.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Отработка наложения </w:t>
      </w:r>
      <w:proofErr w:type="spellStart"/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окклюзионной</w:t>
      </w:r>
      <w:proofErr w:type="spellEnd"/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(герметизирующей) повязки при ранении грудной клетки.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Отработка приемов наложения повязок при наличии инородного предмета в ране живота, груди, конечностей.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Отработка приемов первой помощи при переломах. Иммобилизация (подручными средствами, </w:t>
      </w:r>
      <w:proofErr w:type="spellStart"/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аутоиммобилизация</w:t>
      </w:r>
      <w:proofErr w:type="spellEnd"/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, с использованием медицинских изделий).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Отработка приемов фиксации шейного отдела позвоночника.</w:t>
      </w:r>
    </w:p>
    <w:p w:rsidR="00A85D02" w:rsidRPr="002D6806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680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4. Оказание первой помощи при прочих состояниях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Теоретическое занятие по теме 4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Виды ожогов, их признаки. Понятие о поверхностных и глубоких ожогах. Ожог верхних дыхательных путей, основные проявления. Оказание первой помощи.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Перегревание, факторы, способствующие его развитию. Основные проявления, оказание первой помощи.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Холодовая</w:t>
      </w:r>
      <w:proofErr w:type="spellEnd"/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травма, ее виды. Основные проявления переохлаждения (гипотермии), отморожения, оказание первой помощи.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Отравления, пути попадания ядов в организм. Признаки острого отравления. Оказание первой помощи при попадании отравляющих веществ в организм через дыхательные пути, пищеварительный тракт, через кожу.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Цель и принципы придания пострадавшим оптимальных положений тела. Оптимальные положения тела пострадавшего с травмами груди, живота, таза, конечностей, с потерей сознания, с признаками кровопотери.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Способы контроля состояния пострадавшего, находящегося в сознании, без сознания.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Психологическая поддержка. Цели оказания психологической поддержки. Общие принципы общения с пострадавшими, простые приемы их психологической поддержки.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Принципы передачи пострадавшего бригаде скорой медицинской помощи, другим специальным службам, сотрудники которых обязаны оказывать первую помощь.</w:t>
      </w:r>
    </w:p>
    <w:p w:rsidR="00A05180" w:rsidRDefault="00A05180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lastRenderedPageBreak/>
        <w:t>Практическое занятие по теме 4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Отработка приемов наложения повязок при ожогах различных областей тела. Применение местного охлаждения.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Отработка приемов наложения </w:t>
      </w:r>
      <w:proofErr w:type="spellStart"/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термоизолирующей</w:t>
      </w:r>
      <w:proofErr w:type="spellEnd"/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повязки при отморожениях.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Отработка приемов придания оптимального положения тела пострадавшему при отсутствии сознания, травмах различных областей тела, значительной кровопотере.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Отработка приемов экстренного извлечения пострадавшего из труднодоступного места, отработка основных приемов (пострадавший в сознании, пострадавший без сознания).</w:t>
      </w:r>
    </w:p>
    <w:p w:rsidR="00A85D02" w:rsidRPr="00A05180" w:rsidRDefault="002D680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>Отработка приемов перемещения пострадавших на руках одним, двумя и более участниками оказания первой помощи. Отработка приемов переноски пострадавших с травмами головы, шеи, груди, живота, таза, конечностей и позвоночника.</w:t>
      </w:r>
    </w:p>
    <w:p w:rsidR="00A85D02" w:rsidRDefault="002D6806">
      <w:pPr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A05180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Отработка приемов оказания психологической поддержки пострадавшим при различных острых стрессовых реакциях. </w:t>
      </w:r>
      <w:proofErr w:type="spellStart"/>
      <w:r w:rsidRPr="00A05180">
        <w:rPr>
          <w:rFonts w:hAnsi="Times New Roman" w:cs="Times New Roman"/>
          <w:bCs/>
          <w:color w:val="000000"/>
          <w:sz w:val="24"/>
          <w:szCs w:val="24"/>
        </w:rPr>
        <w:t>Способы</w:t>
      </w:r>
      <w:proofErr w:type="spellEnd"/>
      <w:r w:rsidRPr="00A05180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05180">
        <w:rPr>
          <w:rFonts w:hAnsi="Times New Roman" w:cs="Times New Roman"/>
          <w:bCs/>
          <w:color w:val="000000"/>
          <w:sz w:val="24"/>
          <w:szCs w:val="24"/>
        </w:rPr>
        <w:t>самопомощи</w:t>
      </w:r>
      <w:proofErr w:type="spellEnd"/>
      <w:r w:rsidRPr="00A05180">
        <w:rPr>
          <w:rFonts w:hAnsi="Times New Roman" w:cs="Times New Roman"/>
          <w:bCs/>
          <w:color w:val="000000"/>
          <w:sz w:val="24"/>
          <w:szCs w:val="24"/>
        </w:rPr>
        <w:t xml:space="preserve"> в </w:t>
      </w:r>
      <w:proofErr w:type="spellStart"/>
      <w:r w:rsidRPr="00A05180">
        <w:rPr>
          <w:rFonts w:hAnsi="Times New Roman" w:cs="Times New Roman"/>
          <w:bCs/>
          <w:color w:val="000000"/>
          <w:sz w:val="24"/>
          <w:szCs w:val="24"/>
        </w:rPr>
        <w:t>экстремальных</w:t>
      </w:r>
      <w:proofErr w:type="spellEnd"/>
      <w:r w:rsidRPr="00A05180">
        <w:rPr>
          <w:rFonts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05180">
        <w:rPr>
          <w:rFonts w:hAnsi="Times New Roman" w:cs="Times New Roman"/>
          <w:bCs/>
          <w:color w:val="000000"/>
          <w:sz w:val="24"/>
          <w:szCs w:val="24"/>
        </w:rPr>
        <w:t>ситуациях</w:t>
      </w:r>
      <w:proofErr w:type="spellEnd"/>
      <w:r w:rsidRPr="00A05180">
        <w:rPr>
          <w:rFonts w:hAnsi="Times New Roman" w:cs="Times New Roman"/>
          <w:bCs/>
          <w:color w:val="000000"/>
          <w:sz w:val="24"/>
          <w:szCs w:val="24"/>
        </w:rPr>
        <w:t>.</w:t>
      </w:r>
    </w:p>
    <w:p w:rsidR="00A05180" w:rsidRDefault="00A05180">
      <w:pPr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9D529F" w:rsidRPr="009D529F" w:rsidRDefault="009D529F" w:rsidP="009D529F">
      <w:pPr>
        <w:tabs>
          <w:tab w:val="left" w:pos="426"/>
        </w:tabs>
        <w:spacing w:line="276" w:lineRule="auto"/>
        <w:jc w:val="right"/>
        <w:rPr>
          <w:rFonts w:eastAsia="Calibri"/>
          <w:sz w:val="24"/>
          <w:szCs w:val="24"/>
          <w:lang w:val="ru-RU"/>
        </w:rPr>
      </w:pPr>
      <w:r w:rsidRPr="009D529F">
        <w:rPr>
          <w:rFonts w:eastAsia="Calibri"/>
          <w:sz w:val="24"/>
          <w:szCs w:val="24"/>
          <w:lang w:val="ru-RU"/>
        </w:rPr>
        <w:t>Приложение № 3</w:t>
      </w:r>
    </w:p>
    <w:p w:rsidR="009D529F" w:rsidRPr="007604D0" w:rsidRDefault="009D529F" w:rsidP="009D529F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9D529F" w:rsidRPr="009D529F" w:rsidRDefault="009D529F" w:rsidP="009D529F">
      <w:pPr>
        <w:jc w:val="center"/>
        <w:rPr>
          <w:b/>
          <w:sz w:val="28"/>
          <w:szCs w:val="24"/>
          <w:lang w:val="ru-RU"/>
        </w:rPr>
      </w:pPr>
      <w:r w:rsidRPr="009D529F">
        <w:rPr>
          <w:b/>
          <w:sz w:val="28"/>
          <w:szCs w:val="24"/>
          <w:lang w:val="ru-RU"/>
        </w:rPr>
        <w:t>УСЛОВИЯ РЕАЛИЗАЦИИ ПРОГРАММЫ</w:t>
      </w:r>
    </w:p>
    <w:p w:rsidR="009D529F" w:rsidRPr="009D529F" w:rsidRDefault="009D529F" w:rsidP="009D529F">
      <w:pPr>
        <w:jc w:val="center"/>
        <w:rPr>
          <w:b/>
          <w:sz w:val="24"/>
          <w:szCs w:val="24"/>
          <w:lang w:val="ru-RU"/>
        </w:rPr>
      </w:pPr>
    </w:p>
    <w:p w:rsidR="009D529F" w:rsidRPr="009D529F" w:rsidRDefault="009D529F" w:rsidP="009D529F">
      <w:pPr>
        <w:adjustRightInd w:val="0"/>
        <w:ind w:firstLine="3"/>
        <w:jc w:val="center"/>
        <w:rPr>
          <w:b/>
          <w:bCs/>
          <w:caps/>
          <w:sz w:val="24"/>
          <w:szCs w:val="24"/>
          <w:lang w:val="ru-RU"/>
        </w:rPr>
      </w:pPr>
      <w:r w:rsidRPr="009D529F">
        <w:rPr>
          <w:b/>
          <w:sz w:val="24"/>
          <w:szCs w:val="24"/>
          <w:lang w:val="ru-RU"/>
        </w:rPr>
        <w:t xml:space="preserve">Нормативные правовые документы, используемые при изучении дополнительной </w:t>
      </w:r>
      <w:r w:rsidRPr="009D529F">
        <w:rPr>
          <w:b/>
          <w:bCs/>
          <w:sz w:val="24"/>
          <w:szCs w:val="24"/>
          <w:lang w:val="ru-RU"/>
        </w:rPr>
        <w:t>профессиональной программы (программы повышения квалификации):</w:t>
      </w:r>
    </w:p>
    <w:p w:rsidR="009D529F" w:rsidRPr="009D529F" w:rsidRDefault="009D529F" w:rsidP="009D529F">
      <w:pPr>
        <w:tabs>
          <w:tab w:val="left" w:pos="426"/>
        </w:tabs>
        <w:spacing w:line="276" w:lineRule="auto"/>
        <w:jc w:val="center"/>
        <w:rPr>
          <w:b/>
          <w:bCs/>
          <w:sz w:val="24"/>
          <w:szCs w:val="24"/>
          <w:lang w:val="ru-RU"/>
        </w:rPr>
      </w:pPr>
      <w:r w:rsidRPr="009D529F">
        <w:rPr>
          <w:b/>
          <w:bCs/>
          <w:sz w:val="24"/>
          <w:szCs w:val="24"/>
          <w:lang w:val="ru-RU"/>
        </w:rPr>
        <w:t>«Обучение по оказанию первой помощи пострадавшим на производстве»</w:t>
      </w:r>
    </w:p>
    <w:p w:rsidR="009D529F" w:rsidRPr="007604D0" w:rsidRDefault="009D529F" w:rsidP="009D529F">
      <w:pPr>
        <w:pStyle w:val="a3"/>
        <w:spacing w:before="72"/>
        <w:ind w:right="-38"/>
        <w:jc w:val="center"/>
        <w:rPr>
          <w:b/>
        </w:rPr>
      </w:pPr>
    </w:p>
    <w:p w:rsidR="009D529F" w:rsidRPr="009D529F" w:rsidRDefault="009D529F" w:rsidP="009D529F">
      <w:pPr>
        <w:numPr>
          <w:ilvl w:val="0"/>
          <w:numId w:val="1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9D529F">
        <w:rPr>
          <w:sz w:val="24"/>
          <w:szCs w:val="24"/>
          <w:lang w:val="ru-RU"/>
        </w:rPr>
        <w:t xml:space="preserve">Трудовой кодекс Российской Федерации от 30.12.2001 </w:t>
      </w:r>
      <w:r w:rsidRPr="007604D0">
        <w:rPr>
          <w:sz w:val="24"/>
          <w:szCs w:val="24"/>
        </w:rPr>
        <w:t>N</w:t>
      </w:r>
      <w:r w:rsidRPr="009D529F">
        <w:rPr>
          <w:sz w:val="24"/>
          <w:szCs w:val="24"/>
          <w:lang w:val="ru-RU"/>
        </w:rPr>
        <w:t xml:space="preserve"> 197-ФЗ.</w:t>
      </w:r>
    </w:p>
    <w:p w:rsidR="009D529F" w:rsidRPr="009D529F" w:rsidRDefault="009D529F" w:rsidP="009D529F">
      <w:pPr>
        <w:numPr>
          <w:ilvl w:val="0"/>
          <w:numId w:val="1"/>
        </w:numPr>
        <w:adjustRightInd w:val="0"/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9D529F">
        <w:rPr>
          <w:sz w:val="24"/>
          <w:szCs w:val="24"/>
          <w:lang w:val="ru-RU"/>
        </w:rPr>
        <w:t>Федеральный закон от 21.11.2011 № 323-ФЗ «Об основах охраны здоровья граждан в Российской Федерации»</w:t>
      </w:r>
    </w:p>
    <w:p w:rsidR="009D529F" w:rsidRDefault="009D529F" w:rsidP="009D529F">
      <w:pPr>
        <w:numPr>
          <w:ilvl w:val="0"/>
          <w:numId w:val="1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9D529F">
        <w:rPr>
          <w:sz w:val="24"/>
          <w:szCs w:val="24"/>
          <w:lang w:val="ru-RU"/>
        </w:rPr>
        <w:t xml:space="preserve">Федеральный закон от 30.03.1999 № 52-ФЗ «О санитарно-эпидемиологическом благополучии населения».  </w:t>
      </w:r>
    </w:p>
    <w:p w:rsidR="009D529F" w:rsidRPr="009D529F" w:rsidRDefault="009D529F" w:rsidP="009D529F">
      <w:pPr>
        <w:numPr>
          <w:ilvl w:val="0"/>
          <w:numId w:val="1"/>
        </w:numPr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E562FB">
        <w:rPr>
          <w:sz w:val="24"/>
          <w:lang w:val="ru-RU"/>
        </w:rPr>
        <w:t>Постановление Правительства Российской Федерации от 24.12.2021 №2464</w:t>
      </w:r>
      <w:r w:rsidRPr="00E562FB">
        <w:rPr>
          <w:sz w:val="24"/>
          <w:szCs w:val="24"/>
          <w:lang w:val="ru-RU"/>
        </w:rPr>
        <w:t xml:space="preserve"> «О </w:t>
      </w:r>
      <w:r w:rsidRPr="00E562FB">
        <w:rPr>
          <w:sz w:val="24"/>
          <w:lang w:val="ru-RU"/>
        </w:rPr>
        <w:t xml:space="preserve">порядке обучения по охране труда и проверки </w:t>
      </w:r>
      <w:r>
        <w:rPr>
          <w:sz w:val="24"/>
          <w:lang w:val="ru-RU"/>
        </w:rPr>
        <w:t>знаний требований охраны труда».</w:t>
      </w:r>
    </w:p>
    <w:p w:rsidR="009D529F" w:rsidRPr="009D529F" w:rsidRDefault="009D529F" w:rsidP="009D529F">
      <w:pPr>
        <w:numPr>
          <w:ilvl w:val="0"/>
          <w:numId w:val="1"/>
        </w:numPr>
        <w:adjustRightInd w:val="0"/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9D529F">
        <w:rPr>
          <w:sz w:val="24"/>
          <w:szCs w:val="24"/>
          <w:lang w:val="ru-RU"/>
        </w:rPr>
        <w:t xml:space="preserve">Приказ </w:t>
      </w:r>
      <w:proofErr w:type="spellStart"/>
      <w:r w:rsidRPr="009D529F">
        <w:rPr>
          <w:sz w:val="24"/>
          <w:szCs w:val="24"/>
          <w:lang w:val="ru-RU"/>
        </w:rPr>
        <w:t>Минздравсоцразвития</w:t>
      </w:r>
      <w:proofErr w:type="spellEnd"/>
      <w:r w:rsidRPr="009D529F">
        <w:rPr>
          <w:sz w:val="24"/>
          <w:szCs w:val="24"/>
          <w:lang w:val="ru-RU"/>
        </w:rPr>
        <w:t xml:space="preserve"> России от 04.05.2012 № 477н «Об утверждении перечня состояний, при которых оказывается первая помощь, и перечня мероприятий по оказанию первой помощи».</w:t>
      </w:r>
    </w:p>
    <w:p w:rsidR="009D529F" w:rsidRPr="009D529F" w:rsidRDefault="009D529F" w:rsidP="009D529F">
      <w:pPr>
        <w:numPr>
          <w:ilvl w:val="0"/>
          <w:numId w:val="1"/>
        </w:numPr>
        <w:adjustRightInd w:val="0"/>
        <w:spacing w:before="0" w:beforeAutospacing="0" w:after="0" w:afterAutospacing="0"/>
        <w:jc w:val="both"/>
        <w:rPr>
          <w:sz w:val="24"/>
          <w:szCs w:val="24"/>
          <w:lang w:val="ru-RU"/>
        </w:rPr>
      </w:pPr>
      <w:r w:rsidRPr="009D529F">
        <w:rPr>
          <w:sz w:val="24"/>
          <w:szCs w:val="24"/>
          <w:lang w:val="ru-RU"/>
        </w:rPr>
        <w:t xml:space="preserve">Приказ Министерства труда и социальной защиты РФ от 15 декабря 2020 г. </w:t>
      </w:r>
      <w:r w:rsidRPr="00996EC4">
        <w:rPr>
          <w:sz w:val="24"/>
          <w:szCs w:val="24"/>
        </w:rPr>
        <w:t>N</w:t>
      </w:r>
      <w:r w:rsidRPr="009D529F">
        <w:rPr>
          <w:sz w:val="24"/>
          <w:szCs w:val="24"/>
          <w:lang w:val="ru-RU"/>
        </w:rPr>
        <w:t xml:space="preserve"> 903н "Об утверждении Правил по охране труда при эксплуатации электроустановок"</w:t>
      </w:r>
      <w:r w:rsidRPr="009D529F">
        <w:rPr>
          <w:sz w:val="24"/>
          <w:szCs w:val="24"/>
          <w:lang w:val="ru-RU"/>
        </w:rPr>
        <w:tab/>
      </w:r>
    </w:p>
    <w:p w:rsidR="00A05180" w:rsidRPr="008A1DDB" w:rsidRDefault="00D13AD1" w:rsidP="00D13AD1">
      <w:pPr>
        <w:pStyle w:val="a6"/>
        <w:numPr>
          <w:ilvl w:val="0"/>
          <w:numId w:val="1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D13AD1">
        <w:rPr>
          <w:color w:val="22272F"/>
          <w:sz w:val="25"/>
          <w:szCs w:val="25"/>
          <w:shd w:val="clear" w:color="auto" w:fill="FFFFFF"/>
          <w:lang w:val="ru-RU"/>
        </w:rPr>
        <w:t>Приказ Министерства труда и социальной защиты РФ от 20 апреля 2022</w:t>
      </w:r>
      <w:r>
        <w:rPr>
          <w:color w:val="22272F"/>
          <w:sz w:val="25"/>
          <w:szCs w:val="25"/>
          <w:shd w:val="clear" w:color="auto" w:fill="FFFFFF"/>
        </w:rPr>
        <w:t> </w:t>
      </w:r>
      <w:r w:rsidRPr="00D13AD1">
        <w:rPr>
          <w:color w:val="22272F"/>
          <w:sz w:val="25"/>
          <w:szCs w:val="25"/>
          <w:shd w:val="clear" w:color="auto" w:fill="FFFFFF"/>
          <w:lang w:val="ru-RU"/>
        </w:rPr>
        <w:t xml:space="preserve">г. </w:t>
      </w:r>
      <w:r>
        <w:rPr>
          <w:color w:val="22272F"/>
          <w:sz w:val="25"/>
          <w:szCs w:val="25"/>
          <w:shd w:val="clear" w:color="auto" w:fill="FFFFFF"/>
        </w:rPr>
        <w:t>N </w:t>
      </w:r>
      <w:r w:rsidRPr="00D13AD1">
        <w:rPr>
          <w:color w:val="22272F"/>
          <w:sz w:val="25"/>
          <w:szCs w:val="25"/>
          <w:shd w:val="clear" w:color="auto" w:fill="FFFFFF"/>
          <w:lang w:val="ru-RU"/>
        </w:rPr>
        <w:t>223н</w:t>
      </w:r>
      <w:r w:rsidRPr="00D13AD1">
        <w:rPr>
          <w:color w:val="22272F"/>
          <w:sz w:val="25"/>
          <w:szCs w:val="25"/>
          <w:lang w:val="ru-RU"/>
        </w:rPr>
        <w:br/>
      </w:r>
      <w:r w:rsidRPr="00D13AD1">
        <w:rPr>
          <w:color w:val="22272F"/>
          <w:sz w:val="25"/>
          <w:szCs w:val="25"/>
          <w:shd w:val="clear" w:color="auto" w:fill="FFFFFF"/>
          <w:lang w:val="ru-RU"/>
        </w:rPr>
        <w:t>"Об утверждении Положения об</w:t>
      </w:r>
      <w:r>
        <w:rPr>
          <w:color w:val="22272F"/>
          <w:sz w:val="25"/>
          <w:szCs w:val="25"/>
          <w:shd w:val="clear" w:color="auto" w:fill="FFFFFF"/>
        </w:rPr>
        <w:t> </w:t>
      </w:r>
      <w:r w:rsidRPr="00D13AD1">
        <w:rPr>
          <w:rStyle w:val="a7"/>
          <w:i w:val="0"/>
          <w:iCs w:val="0"/>
          <w:color w:val="22272F"/>
          <w:sz w:val="25"/>
          <w:szCs w:val="25"/>
          <w:lang w:val="ru-RU"/>
        </w:rPr>
        <w:t>особенностях</w:t>
      </w:r>
      <w:r w:rsidRPr="00D13AD1">
        <w:rPr>
          <w:color w:val="22272F"/>
          <w:sz w:val="25"/>
          <w:szCs w:val="25"/>
        </w:rPr>
        <w:t> </w:t>
      </w:r>
      <w:r w:rsidRPr="00D13AD1">
        <w:rPr>
          <w:rStyle w:val="a7"/>
          <w:i w:val="0"/>
          <w:iCs w:val="0"/>
          <w:color w:val="22272F"/>
          <w:sz w:val="25"/>
          <w:szCs w:val="25"/>
          <w:lang w:val="ru-RU"/>
        </w:rPr>
        <w:t>расследования</w:t>
      </w:r>
      <w:r w:rsidRPr="00D13AD1">
        <w:rPr>
          <w:color w:val="22272F"/>
          <w:sz w:val="25"/>
          <w:szCs w:val="25"/>
        </w:rPr>
        <w:t> </w:t>
      </w:r>
      <w:r w:rsidRPr="00D13AD1">
        <w:rPr>
          <w:rStyle w:val="a7"/>
          <w:i w:val="0"/>
          <w:iCs w:val="0"/>
          <w:color w:val="22272F"/>
          <w:sz w:val="25"/>
          <w:szCs w:val="25"/>
          <w:lang w:val="ru-RU"/>
        </w:rPr>
        <w:t>несчастных</w:t>
      </w:r>
      <w:r w:rsidRPr="00D13AD1">
        <w:rPr>
          <w:color w:val="22272F"/>
          <w:sz w:val="25"/>
          <w:szCs w:val="25"/>
        </w:rPr>
        <w:t> </w:t>
      </w:r>
      <w:r w:rsidRPr="00D13AD1">
        <w:rPr>
          <w:rStyle w:val="a7"/>
          <w:i w:val="0"/>
          <w:iCs w:val="0"/>
          <w:color w:val="22272F"/>
          <w:sz w:val="25"/>
          <w:szCs w:val="25"/>
          <w:lang w:val="ru-RU"/>
        </w:rPr>
        <w:t>случаев</w:t>
      </w:r>
      <w:r w:rsidRPr="00D13AD1">
        <w:rPr>
          <w:color w:val="22272F"/>
          <w:sz w:val="25"/>
          <w:szCs w:val="25"/>
        </w:rPr>
        <w:t> </w:t>
      </w:r>
      <w:r w:rsidRPr="00D13AD1">
        <w:rPr>
          <w:color w:val="22272F"/>
          <w:sz w:val="25"/>
          <w:szCs w:val="25"/>
          <w:lang w:val="ru-RU"/>
        </w:rPr>
        <w:t>на</w:t>
      </w:r>
      <w:r w:rsidRPr="00D13AD1">
        <w:rPr>
          <w:color w:val="22272F"/>
          <w:sz w:val="25"/>
          <w:szCs w:val="25"/>
          <w:shd w:val="clear" w:color="auto" w:fill="FFFFFF"/>
          <w:lang w:val="ru-RU"/>
        </w:rPr>
        <w:t xml:space="preserve">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производстве"</w:t>
      </w:r>
    </w:p>
    <w:p w:rsidR="008A1DDB" w:rsidRPr="007604D0" w:rsidRDefault="008A1DDB" w:rsidP="008A1DDB">
      <w:pPr>
        <w:pStyle w:val="a3"/>
        <w:spacing w:before="72"/>
        <w:ind w:right="-38"/>
        <w:jc w:val="right"/>
      </w:pPr>
      <w:r w:rsidRPr="007604D0">
        <w:lastRenderedPageBreak/>
        <w:t>Приложение №</w:t>
      </w:r>
      <w:r>
        <w:t xml:space="preserve"> </w:t>
      </w:r>
      <w:r w:rsidRPr="007604D0">
        <w:t>4</w:t>
      </w:r>
    </w:p>
    <w:p w:rsidR="008A1DDB" w:rsidRPr="007604D0" w:rsidRDefault="008A1DDB" w:rsidP="008A1DDB">
      <w:pPr>
        <w:pStyle w:val="a3"/>
        <w:spacing w:before="72"/>
        <w:ind w:right="-38"/>
        <w:jc w:val="right"/>
      </w:pPr>
    </w:p>
    <w:p w:rsidR="008A1DDB" w:rsidRPr="0043315C" w:rsidRDefault="008A1DDB" w:rsidP="008A1DDB">
      <w:pPr>
        <w:pStyle w:val="a3"/>
        <w:spacing w:before="72"/>
        <w:ind w:right="-38"/>
        <w:jc w:val="center"/>
        <w:rPr>
          <w:b/>
          <w:sz w:val="28"/>
        </w:rPr>
      </w:pPr>
      <w:r w:rsidRPr="0043315C">
        <w:rPr>
          <w:b/>
          <w:sz w:val="28"/>
        </w:rPr>
        <w:t>ОЦЕНКА КАЧЕСТВА ОСВОЕНИЯ ПРОГРАММЫ</w:t>
      </w:r>
    </w:p>
    <w:p w:rsidR="008A1DDB" w:rsidRPr="0043315C" w:rsidRDefault="008A1DDB" w:rsidP="008A1DDB">
      <w:pPr>
        <w:pStyle w:val="a3"/>
        <w:spacing w:before="72"/>
        <w:ind w:right="-38"/>
        <w:rPr>
          <w:b/>
          <w:sz w:val="28"/>
        </w:rPr>
      </w:pPr>
    </w:p>
    <w:p w:rsidR="008A1DDB" w:rsidRPr="007604D0" w:rsidRDefault="008A1DDB" w:rsidP="008A1DDB">
      <w:pPr>
        <w:pStyle w:val="a3"/>
        <w:spacing w:before="72"/>
        <w:ind w:right="-38"/>
        <w:jc w:val="center"/>
        <w:rPr>
          <w:b/>
        </w:rPr>
      </w:pPr>
      <w:r w:rsidRPr="007604D0">
        <w:rPr>
          <w:b/>
        </w:rPr>
        <w:t>1. Формы аттестации</w:t>
      </w:r>
    </w:p>
    <w:p w:rsidR="008A1DDB" w:rsidRPr="007604D0" w:rsidRDefault="008A1DDB" w:rsidP="008A1DDB">
      <w:pPr>
        <w:pStyle w:val="a3"/>
        <w:spacing w:before="72"/>
        <w:ind w:right="-38"/>
      </w:pPr>
    </w:p>
    <w:p w:rsidR="008A1DDB" w:rsidRPr="007604D0" w:rsidRDefault="008A1DDB" w:rsidP="008A1DDB">
      <w:pPr>
        <w:pStyle w:val="a3"/>
        <w:spacing w:before="72"/>
        <w:ind w:right="-38"/>
        <w:jc w:val="both"/>
      </w:pPr>
      <w:r w:rsidRPr="007604D0">
        <w:t xml:space="preserve">Результаты теста контролирует преподаватель, назначенный </w:t>
      </w:r>
      <w:r>
        <w:t>ответственным за организацию</w:t>
      </w:r>
      <w:r w:rsidRPr="007604D0">
        <w:t xml:space="preserve"> обучения.</w:t>
      </w:r>
    </w:p>
    <w:p w:rsidR="008A1DDB" w:rsidRDefault="008A1DDB" w:rsidP="008A1DDB">
      <w:pPr>
        <w:pStyle w:val="a3"/>
        <w:spacing w:before="72"/>
        <w:ind w:right="-38"/>
        <w:jc w:val="both"/>
      </w:pPr>
      <w:r w:rsidRPr="007604D0">
        <w:t>К итоговой аттестации допускаются слушатели, освоившие учебный план в полном объеме. Итоговая аттестация проводится в форме тестирован</w:t>
      </w:r>
      <w:r>
        <w:t>ия. Тест состоит из 10 вопросов</w:t>
      </w:r>
      <w:r w:rsidRPr="007604D0">
        <w:t xml:space="preserve">. </w:t>
      </w:r>
    </w:p>
    <w:p w:rsidR="008A1DDB" w:rsidRDefault="008A1DDB" w:rsidP="008A1DDB">
      <w:pPr>
        <w:pStyle w:val="a3"/>
        <w:spacing w:before="72"/>
        <w:ind w:right="-38"/>
        <w:jc w:val="both"/>
      </w:pPr>
      <w:r w:rsidRPr="007604D0">
        <w:t>Результаты тестирования рассматриваются комиссией в составе 3 человек путем объективной и независимой оценки качества подготовки слушателей. По результатам рассмотрения комиссия принимает решение об успешном завершении слушателем обучения.</w:t>
      </w:r>
    </w:p>
    <w:p w:rsidR="008A1DDB" w:rsidRPr="008A1DDB" w:rsidRDefault="008A1DDB" w:rsidP="008A1DDB">
      <w:pPr>
        <w:spacing w:before="72"/>
        <w:ind w:right="-38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 xml:space="preserve">Результаты проверки знания требований охраны труда по вопросам </w:t>
      </w:r>
      <w:r>
        <w:rPr>
          <w:sz w:val="24"/>
          <w:szCs w:val="24"/>
          <w:lang w:val="ru-RU"/>
        </w:rPr>
        <w:t>оказания первой помощи пострадавшим</w:t>
      </w:r>
      <w:r w:rsidRPr="008A1DDB">
        <w:rPr>
          <w:sz w:val="24"/>
          <w:szCs w:val="24"/>
          <w:lang w:val="ru-RU"/>
        </w:rPr>
        <w:t xml:space="preserve"> оформляются протоколом проверки знания. Протокол проверки знания требований охраны труда работников может быть оформлен на бумажном носителе или в электронном виде и является свидетельством того, что работник прошел соответствующее обучение по охране труда</w:t>
      </w:r>
      <w:r>
        <w:rPr>
          <w:sz w:val="24"/>
          <w:szCs w:val="24"/>
          <w:lang w:val="ru-RU"/>
        </w:rPr>
        <w:t xml:space="preserve"> </w:t>
      </w:r>
      <w:r w:rsidRPr="008A1DDB">
        <w:rPr>
          <w:sz w:val="24"/>
          <w:szCs w:val="24"/>
          <w:lang w:val="ru-RU"/>
        </w:rPr>
        <w:t xml:space="preserve">по вопросам </w:t>
      </w:r>
      <w:r>
        <w:rPr>
          <w:sz w:val="24"/>
          <w:szCs w:val="24"/>
          <w:lang w:val="ru-RU"/>
        </w:rPr>
        <w:t>оказания первой помощи пострадавшим</w:t>
      </w:r>
      <w:r w:rsidRPr="008A1DDB">
        <w:rPr>
          <w:sz w:val="24"/>
          <w:szCs w:val="24"/>
          <w:lang w:val="ru-RU"/>
        </w:rPr>
        <w:t>.</w:t>
      </w:r>
    </w:p>
    <w:p w:rsidR="008A1DDB" w:rsidRPr="00745A1B" w:rsidRDefault="008A1DDB" w:rsidP="008A1DDB">
      <w:pPr>
        <w:pStyle w:val="s1"/>
        <w:shd w:val="clear" w:color="auto" w:fill="FFFFFF"/>
        <w:spacing w:after="0" w:afterAutospacing="0"/>
        <w:jc w:val="both"/>
        <w:rPr>
          <w:lang w:bidi="ru-RU"/>
        </w:rPr>
      </w:pPr>
      <w:r w:rsidRPr="00745A1B">
        <w:rPr>
          <w:lang w:bidi="ru-RU"/>
        </w:rPr>
        <w:t xml:space="preserve"> По запросу работника ему выдается протокол проверки знания требований охраны труда на бумажном носителе.</w:t>
      </w:r>
    </w:p>
    <w:p w:rsidR="008A1DDB" w:rsidRPr="007604D0" w:rsidRDefault="008A1DDB" w:rsidP="008A1DDB">
      <w:pPr>
        <w:pStyle w:val="a3"/>
        <w:spacing w:before="72"/>
        <w:ind w:right="-38"/>
        <w:jc w:val="both"/>
      </w:pPr>
    </w:p>
    <w:p w:rsidR="008A1DDB" w:rsidRPr="007604D0" w:rsidRDefault="008A1DDB" w:rsidP="008A1DDB">
      <w:pPr>
        <w:pStyle w:val="a3"/>
        <w:spacing w:before="72"/>
        <w:ind w:right="-38"/>
      </w:pPr>
    </w:p>
    <w:p w:rsidR="008A1DDB" w:rsidRPr="007604D0" w:rsidRDefault="008A1DDB" w:rsidP="008A1DDB">
      <w:pPr>
        <w:pStyle w:val="a3"/>
        <w:spacing w:before="72"/>
        <w:ind w:right="-38"/>
        <w:jc w:val="center"/>
        <w:rPr>
          <w:b/>
        </w:rPr>
      </w:pPr>
      <w:r w:rsidRPr="007604D0">
        <w:rPr>
          <w:b/>
        </w:rPr>
        <w:t>2. Оценочные материалы</w:t>
      </w:r>
    </w:p>
    <w:p w:rsidR="008A1DDB" w:rsidRPr="007604D0" w:rsidRDefault="008A1DDB" w:rsidP="008A1DDB">
      <w:pPr>
        <w:pStyle w:val="a3"/>
        <w:spacing w:before="72"/>
        <w:ind w:right="-38"/>
        <w:jc w:val="center"/>
        <w:rPr>
          <w:b/>
        </w:rPr>
      </w:pPr>
    </w:p>
    <w:p w:rsidR="008A1DDB" w:rsidRPr="008A1DDB" w:rsidRDefault="008A1DDB" w:rsidP="008A1DDB">
      <w:pPr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4"/>
          <w:szCs w:val="24"/>
          <w:lang w:val="ru-RU"/>
        </w:rPr>
      </w:pPr>
      <w:r w:rsidRPr="008A1DDB">
        <w:rPr>
          <w:bCs/>
          <w:sz w:val="24"/>
          <w:szCs w:val="24"/>
          <w:lang w:val="ru-RU"/>
        </w:rPr>
        <w:t>При каких ожогах вызов «Скорой помощи» обязателен?</w:t>
      </w:r>
    </w:p>
    <w:p w:rsidR="008A1DDB" w:rsidRPr="008A1DDB" w:rsidRDefault="008A1DDB" w:rsidP="008A1DDB">
      <w:pPr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площадь ожога больше ладони пострадавшего;</w:t>
      </w:r>
    </w:p>
    <w:p w:rsidR="008A1DDB" w:rsidRPr="008A1DDB" w:rsidRDefault="008A1DDB" w:rsidP="008A1DDB">
      <w:pPr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обожжена паховая, подмышечная области, голова или шея;</w:t>
      </w:r>
    </w:p>
    <w:p w:rsidR="008A1DDB" w:rsidRPr="008A1DDB" w:rsidRDefault="008A1DDB" w:rsidP="008A1DDB">
      <w:pPr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proofErr w:type="spellStart"/>
      <w:r w:rsidRPr="007604D0">
        <w:rPr>
          <w:sz w:val="24"/>
          <w:szCs w:val="24"/>
        </w:rPr>
        <w:t>все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перечисленное</w:t>
      </w:r>
      <w:proofErr w:type="spellEnd"/>
      <w:r w:rsidRPr="007604D0">
        <w:rPr>
          <w:sz w:val="24"/>
          <w:szCs w:val="24"/>
        </w:rPr>
        <w:t>.</w:t>
      </w:r>
    </w:p>
    <w:p w:rsidR="008A1DDB" w:rsidRPr="008A1DDB" w:rsidRDefault="008A1DDB" w:rsidP="008A1DDB">
      <w:pPr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4"/>
          <w:szCs w:val="24"/>
          <w:lang w:val="ru-RU"/>
        </w:rPr>
      </w:pPr>
      <w:r w:rsidRPr="008A1DDB">
        <w:rPr>
          <w:bCs/>
          <w:sz w:val="24"/>
          <w:szCs w:val="24"/>
          <w:lang w:val="ru-RU"/>
        </w:rPr>
        <w:t>Что необходимо сделать для остановки сильного фонтанирующего кровотечения?</w:t>
      </w:r>
    </w:p>
    <w:p w:rsidR="008A1DDB" w:rsidRPr="008A1DDB" w:rsidRDefault="008A1DDB" w:rsidP="008A1DDB">
      <w:pPr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произвести прижатие раны и держать до доставки пострадавшего в больницу;</w:t>
      </w:r>
    </w:p>
    <w:p w:rsidR="008A1DDB" w:rsidRPr="008A1DDB" w:rsidRDefault="008A1DDB" w:rsidP="008A1DDB">
      <w:pPr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немедленно произвести прижатие артерии выше раны, затем наложить жгут или закрутку;</w:t>
      </w:r>
    </w:p>
    <w:p w:rsidR="008A1DDB" w:rsidRPr="008A1DDB" w:rsidRDefault="008A1DDB" w:rsidP="008A1DDB">
      <w:pPr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немедленно произвести прижатие артерии ниже раны, затем наложить жгут или закрутку.</w:t>
      </w:r>
    </w:p>
    <w:p w:rsidR="008A1DDB" w:rsidRPr="007604D0" w:rsidRDefault="008A1DDB" w:rsidP="008A1DDB">
      <w:pPr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4"/>
          <w:szCs w:val="24"/>
        </w:rPr>
      </w:pPr>
      <w:proofErr w:type="spellStart"/>
      <w:r w:rsidRPr="007604D0">
        <w:rPr>
          <w:bCs/>
          <w:sz w:val="24"/>
          <w:szCs w:val="24"/>
        </w:rPr>
        <w:t>Что</w:t>
      </w:r>
      <w:proofErr w:type="spellEnd"/>
      <w:r w:rsidRPr="007604D0">
        <w:rPr>
          <w:bCs/>
          <w:sz w:val="24"/>
          <w:szCs w:val="24"/>
        </w:rPr>
        <w:t xml:space="preserve"> </w:t>
      </w:r>
      <w:proofErr w:type="spellStart"/>
      <w:r w:rsidRPr="007604D0">
        <w:rPr>
          <w:bCs/>
          <w:sz w:val="24"/>
          <w:szCs w:val="24"/>
        </w:rPr>
        <w:t>такое</w:t>
      </w:r>
      <w:proofErr w:type="spellEnd"/>
      <w:r w:rsidRPr="007604D0">
        <w:rPr>
          <w:bCs/>
          <w:sz w:val="24"/>
          <w:szCs w:val="24"/>
        </w:rPr>
        <w:t xml:space="preserve"> </w:t>
      </w:r>
      <w:proofErr w:type="spellStart"/>
      <w:r w:rsidRPr="007604D0">
        <w:rPr>
          <w:bCs/>
          <w:sz w:val="24"/>
          <w:szCs w:val="24"/>
        </w:rPr>
        <w:t>асфиксия</w:t>
      </w:r>
      <w:proofErr w:type="spellEnd"/>
      <w:r w:rsidRPr="007604D0">
        <w:rPr>
          <w:bCs/>
          <w:sz w:val="24"/>
          <w:szCs w:val="24"/>
        </w:rPr>
        <w:t>?</w:t>
      </w:r>
    </w:p>
    <w:p w:rsidR="008A1DDB" w:rsidRPr="008A1DDB" w:rsidRDefault="008A1DDB" w:rsidP="008A1DDB">
      <w:pPr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 xml:space="preserve">Бессознательное состояние, связанное с нарушением функции коры больших полушарий головного мозга, с расстройством рефлекторной деятельности и жизненно важных функций организма; </w:t>
      </w:r>
    </w:p>
    <w:p w:rsidR="008A1DDB" w:rsidRPr="008A1DDB" w:rsidRDefault="008A1DDB" w:rsidP="008A1DDB">
      <w:pPr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Близкий к шоку патологический процесс, клиническая картина позднего этапа которого очень сходна с картиной глубокого шока;</w:t>
      </w:r>
    </w:p>
    <w:p w:rsidR="008A1DDB" w:rsidRPr="008A1DDB" w:rsidRDefault="008A1DDB" w:rsidP="008A1DDB">
      <w:pPr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Затруднение дыхания, вызывающее нехватку кислорода и избыток углекислоты в крови и тканях организма;</w:t>
      </w:r>
    </w:p>
    <w:p w:rsidR="008A1DDB" w:rsidRPr="008A1DDB" w:rsidRDefault="008A1DDB" w:rsidP="008A1DDB">
      <w:pPr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4"/>
          <w:szCs w:val="24"/>
          <w:lang w:val="ru-RU"/>
        </w:rPr>
      </w:pPr>
      <w:r w:rsidRPr="008A1DDB">
        <w:rPr>
          <w:bCs/>
          <w:sz w:val="24"/>
          <w:szCs w:val="24"/>
          <w:lang w:val="ru-RU"/>
        </w:rPr>
        <w:t>С какой силой необходимо надавливать на грудную клетку взрослого человека при проведении сердечно-легочной реанимации?</w:t>
      </w:r>
    </w:p>
    <w:p w:rsidR="008A1DDB" w:rsidRPr="008A1DDB" w:rsidRDefault="008A1DDB" w:rsidP="008A1DDB">
      <w:pPr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С такой силой, чтобы прогнуть ее в сторону позвоночника на 4 - 5 см;</w:t>
      </w:r>
    </w:p>
    <w:p w:rsidR="008A1DDB" w:rsidRPr="008A1DDB" w:rsidRDefault="008A1DDB" w:rsidP="008A1DDB">
      <w:pPr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С такой силой, чтобы прогнуть ее в сторону позвоночника на 1 - 2 см;</w:t>
      </w:r>
    </w:p>
    <w:p w:rsidR="008A1DDB" w:rsidRDefault="008A1DDB" w:rsidP="008A1DDB">
      <w:pPr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Надавливать необходимо изо всех сил;</w:t>
      </w:r>
    </w:p>
    <w:p w:rsidR="008A1DDB" w:rsidRPr="008A1DDB" w:rsidRDefault="008A1DDB" w:rsidP="008A1DDB">
      <w:pPr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</w:p>
    <w:p w:rsidR="008A1DDB" w:rsidRPr="007604D0" w:rsidRDefault="008A1DDB" w:rsidP="008A1DDB">
      <w:pPr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4"/>
          <w:szCs w:val="24"/>
        </w:rPr>
      </w:pPr>
      <w:proofErr w:type="spellStart"/>
      <w:r w:rsidRPr="007604D0">
        <w:rPr>
          <w:bCs/>
          <w:sz w:val="24"/>
          <w:szCs w:val="24"/>
        </w:rPr>
        <w:lastRenderedPageBreak/>
        <w:t>Что</w:t>
      </w:r>
      <w:proofErr w:type="spellEnd"/>
      <w:r w:rsidRPr="007604D0">
        <w:rPr>
          <w:bCs/>
          <w:sz w:val="24"/>
          <w:szCs w:val="24"/>
        </w:rPr>
        <w:t xml:space="preserve"> </w:t>
      </w:r>
      <w:proofErr w:type="spellStart"/>
      <w:r w:rsidRPr="007604D0">
        <w:rPr>
          <w:bCs/>
          <w:sz w:val="24"/>
          <w:szCs w:val="24"/>
        </w:rPr>
        <w:t>такое</w:t>
      </w:r>
      <w:proofErr w:type="spellEnd"/>
      <w:r w:rsidRPr="007604D0">
        <w:rPr>
          <w:bCs/>
          <w:sz w:val="24"/>
          <w:szCs w:val="24"/>
        </w:rPr>
        <w:t xml:space="preserve"> </w:t>
      </w:r>
      <w:proofErr w:type="spellStart"/>
      <w:r w:rsidRPr="007604D0">
        <w:rPr>
          <w:bCs/>
          <w:sz w:val="24"/>
          <w:szCs w:val="24"/>
        </w:rPr>
        <w:t>ушиб</w:t>
      </w:r>
      <w:proofErr w:type="spellEnd"/>
      <w:r w:rsidRPr="007604D0">
        <w:rPr>
          <w:bCs/>
          <w:sz w:val="24"/>
          <w:szCs w:val="24"/>
        </w:rPr>
        <w:t>?</w:t>
      </w:r>
    </w:p>
    <w:p w:rsidR="008A1DDB" w:rsidRPr="007604D0" w:rsidRDefault="008A1DDB" w:rsidP="008A1DDB">
      <w:pPr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proofErr w:type="spellStart"/>
      <w:r w:rsidRPr="007604D0">
        <w:rPr>
          <w:sz w:val="24"/>
          <w:szCs w:val="24"/>
        </w:rPr>
        <w:t>Нарушение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целостности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мягких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тканей</w:t>
      </w:r>
      <w:proofErr w:type="spellEnd"/>
      <w:r w:rsidRPr="007604D0">
        <w:rPr>
          <w:sz w:val="24"/>
          <w:szCs w:val="24"/>
        </w:rPr>
        <w:t xml:space="preserve">; </w:t>
      </w:r>
    </w:p>
    <w:p w:rsidR="008A1DDB" w:rsidRPr="008A1DDB" w:rsidRDefault="008A1DDB" w:rsidP="008A1DDB">
      <w:pPr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Нарушение целостности и функции суставов;</w:t>
      </w:r>
    </w:p>
    <w:p w:rsidR="008A1DDB" w:rsidRPr="008A1DDB" w:rsidRDefault="008A1DDB" w:rsidP="008A1DDB">
      <w:pPr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 xml:space="preserve">Сдавливание мягких тканей с нарушением мелких кровеносных сосудов в них, с кровоизлиянием внутрь этих тканей.  </w:t>
      </w:r>
    </w:p>
    <w:p w:rsidR="008A1DDB" w:rsidRPr="008A1DDB" w:rsidRDefault="008A1DDB" w:rsidP="008A1DDB">
      <w:pPr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4"/>
          <w:szCs w:val="24"/>
          <w:lang w:val="ru-RU"/>
        </w:rPr>
      </w:pPr>
      <w:r w:rsidRPr="008A1DDB">
        <w:rPr>
          <w:bCs/>
          <w:sz w:val="24"/>
          <w:szCs w:val="24"/>
          <w:lang w:val="ru-RU"/>
        </w:rPr>
        <w:t>По характеру причин, вызвавших травмы, последние делятся на…</w:t>
      </w:r>
    </w:p>
    <w:p w:rsidR="008A1DDB" w:rsidRPr="007604D0" w:rsidRDefault="008A1DDB" w:rsidP="008A1DDB">
      <w:pPr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proofErr w:type="spellStart"/>
      <w:r w:rsidRPr="007604D0">
        <w:rPr>
          <w:sz w:val="24"/>
          <w:szCs w:val="24"/>
        </w:rPr>
        <w:t>механические</w:t>
      </w:r>
      <w:proofErr w:type="spellEnd"/>
      <w:r w:rsidRPr="007604D0">
        <w:rPr>
          <w:sz w:val="24"/>
          <w:szCs w:val="24"/>
        </w:rPr>
        <w:t xml:space="preserve">, </w:t>
      </w:r>
      <w:proofErr w:type="spellStart"/>
      <w:r w:rsidRPr="007604D0">
        <w:rPr>
          <w:sz w:val="24"/>
          <w:szCs w:val="24"/>
        </w:rPr>
        <w:t>биологические</w:t>
      </w:r>
      <w:proofErr w:type="spellEnd"/>
      <w:r w:rsidRPr="007604D0">
        <w:rPr>
          <w:sz w:val="24"/>
          <w:szCs w:val="24"/>
        </w:rPr>
        <w:t xml:space="preserve">, </w:t>
      </w:r>
      <w:proofErr w:type="spellStart"/>
      <w:r w:rsidRPr="007604D0">
        <w:rPr>
          <w:sz w:val="24"/>
          <w:szCs w:val="24"/>
        </w:rPr>
        <w:t>химические</w:t>
      </w:r>
      <w:proofErr w:type="spellEnd"/>
      <w:r w:rsidRPr="007604D0">
        <w:rPr>
          <w:sz w:val="24"/>
          <w:szCs w:val="24"/>
        </w:rPr>
        <w:t>;</w:t>
      </w:r>
    </w:p>
    <w:p w:rsidR="008A1DDB" w:rsidRPr="008A1DDB" w:rsidRDefault="008A1DDB" w:rsidP="008A1DDB">
      <w:pPr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механические, термические, электрические и химические;</w:t>
      </w:r>
    </w:p>
    <w:p w:rsidR="008A1DDB" w:rsidRPr="008A1DDB" w:rsidRDefault="008A1DDB" w:rsidP="008A1DDB">
      <w:pPr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proofErr w:type="spellStart"/>
      <w:r w:rsidRPr="007604D0">
        <w:rPr>
          <w:sz w:val="24"/>
          <w:szCs w:val="24"/>
        </w:rPr>
        <w:t>химические</w:t>
      </w:r>
      <w:proofErr w:type="spellEnd"/>
      <w:r w:rsidRPr="007604D0">
        <w:rPr>
          <w:sz w:val="24"/>
          <w:szCs w:val="24"/>
        </w:rPr>
        <w:t xml:space="preserve"> и </w:t>
      </w:r>
      <w:proofErr w:type="spellStart"/>
      <w:r w:rsidRPr="007604D0">
        <w:rPr>
          <w:sz w:val="24"/>
          <w:szCs w:val="24"/>
        </w:rPr>
        <w:t>физические</w:t>
      </w:r>
      <w:proofErr w:type="spellEnd"/>
      <w:r w:rsidRPr="007604D0">
        <w:rPr>
          <w:sz w:val="24"/>
          <w:szCs w:val="24"/>
        </w:rPr>
        <w:t>.</w:t>
      </w:r>
    </w:p>
    <w:p w:rsidR="008A1DDB" w:rsidRPr="007604D0" w:rsidRDefault="008A1DDB" w:rsidP="008A1DDB">
      <w:pPr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4"/>
          <w:szCs w:val="24"/>
        </w:rPr>
      </w:pPr>
      <w:proofErr w:type="spellStart"/>
      <w:r w:rsidRPr="007604D0">
        <w:rPr>
          <w:bCs/>
          <w:sz w:val="24"/>
          <w:szCs w:val="24"/>
        </w:rPr>
        <w:t>Что</w:t>
      </w:r>
      <w:proofErr w:type="spellEnd"/>
      <w:r w:rsidRPr="007604D0">
        <w:rPr>
          <w:bCs/>
          <w:sz w:val="24"/>
          <w:szCs w:val="24"/>
        </w:rPr>
        <w:t xml:space="preserve"> </w:t>
      </w:r>
      <w:proofErr w:type="spellStart"/>
      <w:r w:rsidRPr="007604D0">
        <w:rPr>
          <w:bCs/>
          <w:sz w:val="24"/>
          <w:szCs w:val="24"/>
        </w:rPr>
        <w:t>такое</w:t>
      </w:r>
      <w:proofErr w:type="spellEnd"/>
      <w:r w:rsidRPr="007604D0">
        <w:rPr>
          <w:bCs/>
          <w:sz w:val="24"/>
          <w:szCs w:val="24"/>
        </w:rPr>
        <w:t xml:space="preserve"> </w:t>
      </w:r>
      <w:proofErr w:type="spellStart"/>
      <w:r w:rsidRPr="007604D0">
        <w:rPr>
          <w:bCs/>
          <w:sz w:val="24"/>
          <w:szCs w:val="24"/>
        </w:rPr>
        <w:t>шок</w:t>
      </w:r>
      <w:proofErr w:type="spellEnd"/>
      <w:r w:rsidRPr="007604D0">
        <w:rPr>
          <w:bCs/>
          <w:sz w:val="24"/>
          <w:szCs w:val="24"/>
        </w:rPr>
        <w:t>?</w:t>
      </w:r>
    </w:p>
    <w:p w:rsidR="008A1DDB" w:rsidRPr="008A1DDB" w:rsidRDefault="008A1DDB" w:rsidP="008A1DDB">
      <w:pPr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Острая сосудистая недостаточность, обусловленная падением тонуса артериол и вен и резким снижением артериального и венозного давления;</w:t>
      </w:r>
    </w:p>
    <w:p w:rsidR="008A1DDB" w:rsidRPr="008A1DDB" w:rsidRDefault="008A1DDB" w:rsidP="008A1DDB">
      <w:pPr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Бессознательное состояние, связанное с нарушением функции коры больших полушарий головного мозга, с расстройством рефлекторной деятельности и жизненно важных функций организма;</w:t>
      </w:r>
    </w:p>
    <w:p w:rsidR="008A1DDB" w:rsidRPr="008A1DDB" w:rsidRDefault="008A1DDB" w:rsidP="008A1DDB">
      <w:pPr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Остро возникающая общая рефлекторная реакция организма в ответ на действие чрезвычайного раздражителя, характеризующаяся резким угнетением всех жизненных функций вследствие расстройств их нервно-гуморальной регуляции.</w:t>
      </w:r>
    </w:p>
    <w:p w:rsidR="008A1DDB" w:rsidRPr="008A1DDB" w:rsidRDefault="008A1DDB" w:rsidP="008A1DDB">
      <w:pPr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4"/>
          <w:szCs w:val="24"/>
          <w:lang w:val="ru-RU"/>
        </w:rPr>
      </w:pPr>
      <w:r w:rsidRPr="008A1DDB">
        <w:rPr>
          <w:bCs/>
          <w:sz w:val="24"/>
          <w:szCs w:val="24"/>
          <w:lang w:val="ru-RU"/>
        </w:rPr>
        <w:t>Что нельзя делать в случае оказания первой помощи при обмороке?</w:t>
      </w:r>
    </w:p>
    <w:p w:rsidR="008A1DDB" w:rsidRPr="008A1DDB" w:rsidRDefault="008A1DDB" w:rsidP="008A1DDB">
      <w:pPr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sz w:val="24"/>
          <w:szCs w:val="24"/>
          <w:lang w:val="ru-RU"/>
        </w:rPr>
      </w:pPr>
      <w:r w:rsidRPr="008A1DDB">
        <w:rPr>
          <w:sz w:val="24"/>
          <w:szCs w:val="24"/>
          <w:lang w:val="ru-RU"/>
        </w:rPr>
        <w:t>Давать медикаменты и питьё пострадавшему через рот, если он без сознания;</w:t>
      </w:r>
    </w:p>
    <w:p w:rsidR="008A1DDB" w:rsidRPr="007604D0" w:rsidRDefault="008A1DDB" w:rsidP="008A1DDB">
      <w:pPr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proofErr w:type="spellStart"/>
      <w:r w:rsidRPr="007604D0">
        <w:rPr>
          <w:sz w:val="24"/>
          <w:szCs w:val="24"/>
        </w:rPr>
        <w:t>Обеспечивать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доступ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свежего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воздуха</w:t>
      </w:r>
      <w:proofErr w:type="spellEnd"/>
      <w:r w:rsidRPr="007604D0">
        <w:rPr>
          <w:sz w:val="24"/>
          <w:szCs w:val="24"/>
        </w:rPr>
        <w:t>;</w:t>
      </w:r>
    </w:p>
    <w:p w:rsidR="008A1DDB" w:rsidRPr="008A1DDB" w:rsidRDefault="008A1DDB" w:rsidP="008A1DDB">
      <w:pPr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proofErr w:type="spellStart"/>
      <w:r w:rsidRPr="007604D0">
        <w:rPr>
          <w:sz w:val="24"/>
          <w:szCs w:val="24"/>
        </w:rPr>
        <w:t>Расстегивать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стесняющую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одежду</w:t>
      </w:r>
      <w:proofErr w:type="spellEnd"/>
      <w:r w:rsidRPr="007604D0">
        <w:rPr>
          <w:sz w:val="24"/>
          <w:szCs w:val="24"/>
        </w:rPr>
        <w:t>.</w:t>
      </w:r>
    </w:p>
    <w:p w:rsidR="008A1DDB" w:rsidRPr="008A1DDB" w:rsidRDefault="008A1DDB" w:rsidP="008A1DDB">
      <w:pPr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4"/>
          <w:szCs w:val="24"/>
          <w:lang w:val="ru-RU"/>
        </w:rPr>
      </w:pPr>
      <w:r w:rsidRPr="008A1DDB">
        <w:rPr>
          <w:bCs/>
          <w:sz w:val="24"/>
          <w:szCs w:val="24"/>
          <w:lang w:val="ru-RU"/>
        </w:rPr>
        <w:t>Решающим фактором успешности оказания первой помощи является:</w:t>
      </w:r>
    </w:p>
    <w:p w:rsidR="008A1DDB" w:rsidRPr="007604D0" w:rsidRDefault="008A1DDB" w:rsidP="008A1DDB">
      <w:pPr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proofErr w:type="spellStart"/>
      <w:r w:rsidRPr="007604D0">
        <w:rPr>
          <w:sz w:val="24"/>
          <w:szCs w:val="24"/>
        </w:rPr>
        <w:t>Везение</w:t>
      </w:r>
      <w:proofErr w:type="spellEnd"/>
      <w:r w:rsidRPr="007604D0">
        <w:rPr>
          <w:sz w:val="24"/>
          <w:szCs w:val="24"/>
        </w:rPr>
        <w:t>;</w:t>
      </w:r>
    </w:p>
    <w:p w:rsidR="008A1DDB" w:rsidRPr="007604D0" w:rsidRDefault="008A1DDB" w:rsidP="008A1DDB">
      <w:pPr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proofErr w:type="spellStart"/>
      <w:r w:rsidRPr="007604D0">
        <w:rPr>
          <w:sz w:val="24"/>
          <w:szCs w:val="24"/>
        </w:rPr>
        <w:t>энергичность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при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оказании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помощи</w:t>
      </w:r>
      <w:proofErr w:type="spellEnd"/>
      <w:r w:rsidRPr="007604D0">
        <w:rPr>
          <w:sz w:val="24"/>
          <w:szCs w:val="24"/>
        </w:rPr>
        <w:t>;</w:t>
      </w:r>
    </w:p>
    <w:p w:rsidR="008A1DDB" w:rsidRPr="008A1DDB" w:rsidRDefault="008A1DDB" w:rsidP="008A1DDB">
      <w:pPr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proofErr w:type="spellStart"/>
      <w:r w:rsidRPr="007604D0">
        <w:rPr>
          <w:sz w:val="24"/>
          <w:szCs w:val="24"/>
        </w:rPr>
        <w:t>время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начала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оказания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помощи</w:t>
      </w:r>
      <w:proofErr w:type="spellEnd"/>
      <w:r w:rsidRPr="007604D0">
        <w:rPr>
          <w:sz w:val="24"/>
          <w:szCs w:val="24"/>
        </w:rPr>
        <w:t>.</w:t>
      </w:r>
    </w:p>
    <w:p w:rsidR="008A1DDB" w:rsidRPr="008A1DDB" w:rsidRDefault="008A1DDB" w:rsidP="008A1DDB">
      <w:pPr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sz w:val="24"/>
          <w:szCs w:val="24"/>
          <w:lang w:val="ru-RU"/>
        </w:rPr>
      </w:pPr>
      <w:r w:rsidRPr="008A1DDB">
        <w:rPr>
          <w:bCs/>
          <w:sz w:val="24"/>
          <w:szCs w:val="24"/>
          <w:lang w:val="ru-RU"/>
        </w:rPr>
        <w:t>В каком случае транспортировка пострадавшего осуществляется в восстановительном положении на боку или на животе?</w:t>
      </w:r>
    </w:p>
    <w:p w:rsidR="008A1DDB" w:rsidRPr="007604D0" w:rsidRDefault="008A1DDB" w:rsidP="008A1DDB">
      <w:pPr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proofErr w:type="spellStart"/>
      <w:r w:rsidRPr="007604D0">
        <w:rPr>
          <w:sz w:val="24"/>
          <w:szCs w:val="24"/>
        </w:rPr>
        <w:t>При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частой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рвоте</w:t>
      </w:r>
      <w:proofErr w:type="spellEnd"/>
      <w:r w:rsidRPr="007604D0">
        <w:rPr>
          <w:sz w:val="24"/>
          <w:szCs w:val="24"/>
        </w:rPr>
        <w:t>;</w:t>
      </w:r>
    </w:p>
    <w:p w:rsidR="008A1DDB" w:rsidRPr="007604D0" w:rsidRDefault="008A1DDB" w:rsidP="008A1DDB">
      <w:pPr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proofErr w:type="spellStart"/>
      <w:r w:rsidRPr="007604D0">
        <w:rPr>
          <w:sz w:val="24"/>
          <w:szCs w:val="24"/>
        </w:rPr>
        <w:t>При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большой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кровопотере</w:t>
      </w:r>
      <w:proofErr w:type="spellEnd"/>
      <w:r w:rsidRPr="007604D0">
        <w:rPr>
          <w:sz w:val="24"/>
          <w:szCs w:val="24"/>
        </w:rPr>
        <w:t>;</w:t>
      </w:r>
    </w:p>
    <w:p w:rsidR="008A1DDB" w:rsidRPr="007604D0" w:rsidRDefault="008A1DDB" w:rsidP="008A1DDB">
      <w:pPr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proofErr w:type="spellStart"/>
      <w:r w:rsidRPr="007604D0">
        <w:rPr>
          <w:sz w:val="24"/>
          <w:szCs w:val="24"/>
        </w:rPr>
        <w:t>При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ранении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верхних</w:t>
      </w:r>
      <w:proofErr w:type="spellEnd"/>
      <w:r w:rsidRPr="007604D0">
        <w:rPr>
          <w:sz w:val="24"/>
          <w:szCs w:val="24"/>
        </w:rPr>
        <w:t xml:space="preserve"> </w:t>
      </w:r>
      <w:proofErr w:type="spellStart"/>
      <w:r w:rsidRPr="007604D0">
        <w:rPr>
          <w:sz w:val="24"/>
          <w:szCs w:val="24"/>
        </w:rPr>
        <w:t>конечностей</w:t>
      </w:r>
      <w:proofErr w:type="spellEnd"/>
      <w:r w:rsidRPr="007604D0">
        <w:rPr>
          <w:sz w:val="24"/>
          <w:szCs w:val="24"/>
        </w:rPr>
        <w:t>.</w:t>
      </w:r>
    </w:p>
    <w:p w:rsidR="008A1DDB" w:rsidRPr="007604D0" w:rsidRDefault="008A1DDB" w:rsidP="008A1DDB">
      <w:pPr>
        <w:spacing w:line="276" w:lineRule="auto"/>
        <w:ind w:left="720"/>
        <w:jc w:val="both"/>
        <w:rPr>
          <w:sz w:val="24"/>
          <w:szCs w:val="24"/>
        </w:rPr>
      </w:pPr>
    </w:p>
    <w:p w:rsidR="008A1DDB" w:rsidRPr="007604D0" w:rsidRDefault="008A1DDB" w:rsidP="008A1DDB">
      <w:pPr>
        <w:pStyle w:val="a3"/>
        <w:spacing w:before="72"/>
        <w:ind w:right="-38"/>
        <w:jc w:val="both"/>
        <w:rPr>
          <w:b/>
        </w:rPr>
      </w:pPr>
    </w:p>
    <w:p w:rsidR="008A1DDB" w:rsidRPr="008A1DDB" w:rsidRDefault="008A1DDB" w:rsidP="008A1DD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8A1DDB" w:rsidRPr="008A1DDB" w:rsidSect="00E03FA9">
      <w:pgSz w:w="11907" w:h="16839"/>
      <w:pgMar w:top="1135" w:right="850" w:bottom="567" w:left="56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63151"/>
    <w:multiLevelType w:val="hybridMultilevel"/>
    <w:tmpl w:val="514893D2"/>
    <w:lvl w:ilvl="0" w:tplc="1D0238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23AC6"/>
    <w:multiLevelType w:val="hybridMultilevel"/>
    <w:tmpl w:val="E586E6CA"/>
    <w:lvl w:ilvl="0" w:tplc="1D0238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74A47"/>
    <w:multiLevelType w:val="hybridMultilevel"/>
    <w:tmpl w:val="B0287CAC"/>
    <w:lvl w:ilvl="0" w:tplc="1D0238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704F2"/>
    <w:multiLevelType w:val="hybridMultilevel"/>
    <w:tmpl w:val="CC3CB3DE"/>
    <w:lvl w:ilvl="0" w:tplc="1D0238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B5FB5"/>
    <w:multiLevelType w:val="hybridMultilevel"/>
    <w:tmpl w:val="E57AF9EE"/>
    <w:lvl w:ilvl="0" w:tplc="1D0238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11750"/>
    <w:multiLevelType w:val="hybridMultilevel"/>
    <w:tmpl w:val="C2F0EE54"/>
    <w:lvl w:ilvl="0" w:tplc="1D0238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4842B1"/>
    <w:multiLevelType w:val="hybridMultilevel"/>
    <w:tmpl w:val="A49C922E"/>
    <w:lvl w:ilvl="0" w:tplc="1D0238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B05F5E"/>
    <w:multiLevelType w:val="hybridMultilevel"/>
    <w:tmpl w:val="D2EC4A90"/>
    <w:lvl w:ilvl="0" w:tplc="1D0238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2282F"/>
    <w:multiLevelType w:val="hybridMultilevel"/>
    <w:tmpl w:val="B4408BD4"/>
    <w:lvl w:ilvl="0" w:tplc="1D0238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7104A"/>
    <w:multiLevelType w:val="hybridMultilevel"/>
    <w:tmpl w:val="3A948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B35CF"/>
    <w:multiLevelType w:val="hybridMultilevel"/>
    <w:tmpl w:val="11985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8C1D99"/>
    <w:multiLevelType w:val="hybridMultilevel"/>
    <w:tmpl w:val="3AB234AE"/>
    <w:lvl w:ilvl="0" w:tplc="1D0238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7"/>
  </w:num>
  <w:num w:numId="5">
    <w:abstractNumId w:val="8"/>
  </w:num>
  <w:num w:numId="6">
    <w:abstractNumId w:val="11"/>
  </w:num>
  <w:num w:numId="7">
    <w:abstractNumId w:val="6"/>
  </w:num>
  <w:num w:numId="8">
    <w:abstractNumId w:val="4"/>
  </w:num>
  <w:num w:numId="9">
    <w:abstractNumId w:val="0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508F0"/>
    <w:rsid w:val="002D33B1"/>
    <w:rsid w:val="002D3591"/>
    <w:rsid w:val="002D6806"/>
    <w:rsid w:val="003514A0"/>
    <w:rsid w:val="004F7E17"/>
    <w:rsid w:val="005532C3"/>
    <w:rsid w:val="005A05CE"/>
    <w:rsid w:val="00653AF6"/>
    <w:rsid w:val="00766679"/>
    <w:rsid w:val="007F4569"/>
    <w:rsid w:val="008A1DDB"/>
    <w:rsid w:val="009D529F"/>
    <w:rsid w:val="009E1362"/>
    <w:rsid w:val="00A05180"/>
    <w:rsid w:val="00A85D02"/>
    <w:rsid w:val="00B73A5A"/>
    <w:rsid w:val="00BF1CD2"/>
    <w:rsid w:val="00D13AD1"/>
    <w:rsid w:val="00E03FA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8F5450-8FCB-4754-A301-7CF9D2897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justify2">
    <w:name w:val="justify2"/>
    <w:basedOn w:val="a"/>
    <w:rsid w:val="00E03FA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1"/>
    <w:qFormat/>
    <w:rsid w:val="00A05180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A05180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5">
    <w:name w:val="No Spacing"/>
    <w:uiPriority w:val="1"/>
    <w:qFormat/>
    <w:rsid w:val="009D529F"/>
    <w:pPr>
      <w:spacing w:before="0" w:beforeAutospacing="0" w:after="0" w:afterAutospacing="0"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6">
    <w:name w:val="List Paragraph"/>
    <w:basedOn w:val="a"/>
    <w:uiPriority w:val="34"/>
    <w:qFormat/>
    <w:rsid w:val="00D13AD1"/>
    <w:pPr>
      <w:ind w:left="720"/>
      <w:contextualSpacing/>
    </w:pPr>
  </w:style>
  <w:style w:type="character" w:styleId="a7">
    <w:name w:val="Emphasis"/>
    <w:basedOn w:val="a0"/>
    <w:uiPriority w:val="20"/>
    <w:qFormat/>
    <w:rsid w:val="00D13AD1"/>
    <w:rPr>
      <w:i/>
      <w:iCs/>
    </w:rPr>
  </w:style>
  <w:style w:type="paragraph" w:customStyle="1" w:styleId="s1">
    <w:name w:val="s_1"/>
    <w:basedOn w:val="a"/>
    <w:rsid w:val="008A1DD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2635</Words>
  <Characters>15025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</dc:creator>
  <dc:description>Подготовлено экспертами Актион-МЦФЭР</dc:description>
  <cp:lastModifiedBy>Departament</cp:lastModifiedBy>
  <cp:revision>2</cp:revision>
  <dcterms:created xsi:type="dcterms:W3CDTF">2023-04-21T06:30:00Z</dcterms:created>
  <dcterms:modified xsi:type="dcterms:W3CDTF">2023-04-21T06:30:00Z</dcterms:modified>
</cp:coreProperties>
</file>